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6520CEAB" w14:textId="5906C408" w:rsidR="00E37EED" w:rsidRDefault="00E37EED" w:rsidP="00E37EED">
      <w:pPr>
        <w:ind w:right="540"/>
        <w:rPr>
          <w:rFonts w:ascii="Candara" w:hAnsi="Candara"/>
          <w:b/>
          <w:sz w:val="32"/>
          <w:szCs w:val="32"/>
          <w:lang w:val="fr-FR"/>
        </w:rPr>
      </w:pPr>
      <w:r w:rsidRPr="003F67D9">
        <w:fldChar w:fldCharType="begin"/>
      </w:r>
      <w:r w:rsidRPr="003F67D9">
        <w:instrText xml:space="preserve"> INCLUDEPICTURE "https://www.collegeconsensus.com/wp-content/uploads/2020/03/Western-Michigan-University-logo.svg_.png" \* MERGEFORMATINET </w:instrText>
      </w:r>
      <w:r w:rsidRPr="003F67D9">
        <w:fldChar w:fldCharType="separate"/>
      </w:r>
      <w:r w:rsidRPr="00A9632B">
        <w:rPr>
          <w:noProof/>
        </w:rPr>
        <w:drawing>
          <wp:inline distT="0" distB="0" distL="0" distR="0" wp14:anchorId="739B5D5D" wp14:editId="2A59BFA8">
            <wp:extent cx="3048000" cy="972185"/>
            <wp:effectExtent l="0" t="0" r="0" b="5715"/>
            <wp:docPr id="4" name="Picture 1" descr="Image result for western michigan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michigan university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97" cy="9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D9">
        <w:fldChar w:fldCharType="end"/>
      </w:r>
    </w:p>
    <w:p w14:paraId="38DB8840" w14:textId="77777777" w:rsidR="00E37EED" w:rsidRDefault="00E37EED" w:rsidP="00720287">
      <w:pPr>
        <w:ind w:right="540"/>
        <w:jc w:val="right"/>
        <w:rPr>
          <w:rFonts w:ascii="Candara" w:hAnsi="Candara"/>
          <w:b/>
          <w:sz w:val="32"/>
          <w:szCs w:val="32"/>
          <w:lang w:val="fr-FR"/>
        </w:rPr>
      </w:pPr>
    </w:p>
    <w:p w14:paraId="4CBB67E1" w14:textId="2878AEED" w:rsidR="00232A57" w:rsidRPr="002B56D4" w:rsidRDefault="005803A7" w:rsidP="00D67F6A">
      <w:pPr>
        <w:ind w:right="180"/>
        <w:jc w:val="right"/>
        <w:rPr>
          <w:rFonts w:ascii="Candara" w:hAnsi="Candara"/>
          <w:b/>
          <w:sz w:val="32"/>
          <w:szCs w:val="32"/>
          <w:lang w:val="fr-FR"/>
        </w:rPr>
      </w:pPr>
      <w:r w:rsidRPr="002B56D4">
        <w:rPr>
          <w:rFonts w:ascii="Candara" w:hAnsi="Candara"/>
          <w:b/>
          <w:sz w:val="32"/>
          <w:szCs w:val="32"/>
          <w:lang w:val="fr-FR"/>
        </w:rPr>
        <w:t>Media</w:t>
      </w:r>
      <w:r w:rsidR="00232A57" w:rsidRPr="002B56D4">
        <w:rPr>
          <w:rFonts w:ascii="Candara" w:hAnsi="Candara"/>
          <w:b/>
          <w:sz w:val="32"/>
          <w:szCs w:val="32"/>
          <w:lang w:val="fr-FR"/>
        </w:rPr>
        <w:t xml:space="preserve"> Management</w:t>
      </w:r>
      <w:r w:rsidRPr="002B56D4">
        <w:rPr>
          <w:rFonts w:ascii="Candara" w:hAnsi="Candara"/>
          <w:b/>
          <w:sz w:val="32"/>
          <w:szCs w:val="32"/>
          <w:lang w:val="fr-FR"/>
        </w:rPr>
        <w:t xml:space="preserve"> and </w:t>
      </w:r>
      <w:r w:rsidR="00D14A1A" w:rsidRPr="002B56D4">
        <w:rPr>
          <w:rFonts w:ascii="Candara" w:hAnsi="Candara"/>
          <w:b/>
          <w:sz w:val="32"/>
          <w:szCs w:val="32"/>
          <w:lang w:val="fr-FR"/>
        </w:rPr>
        <w:t>Télécommunications</w:t>
      </w:r>
      <w:r w:rsidR="00232A57" w:rsidRPr="002B56D4">
        <w:rPr>
          <w:rFonts w:ascii="Candara" w:hAnsi="Candara"/>
          <w:b/>
          <w:sz w:val="32"/>
          <w:szCs w:val="32"/>
          <w:lang w:val="fr-FR"/>
        </w:rPr>
        <w:t xml:space="preserve"> - Com. 448</w:t>
      </w:r>
      <w:r w:rsidR="00C551B9" w:rsidRPr="002B56D4">
        <w:rPr>
          <w:rFonts w:ascii="Candara" w:hAnsi="Candara"/>
          <w:b/>
          <w:sz w:val="32"/>
          <w:szCs w:val="32"/>
          <w:lang w:val="fr-FR"/>
        </w:rPr>
        <w:t>0</w:t>
      </w:r>
    </w:p>
    <w:p w14:paraId="52A1AF9D" w14:textId="77777777" w:rsidR="00B120C5" w:rsidRPr="00D67F6A" w:rsidRDefault="00B120C5" w:rsidP="00D67F6A">
      <w:pPr>
        <w:ind w:right="180"/>
        <w:jc w:val="right"/>
        <w:rPr>
          <w:rFonts w:ascii="Candara" w:hAnsi="Candara"/>
          <w:b/>
          <w:szCs w:val="24"/>
        </w:rPr>
      </w:pPr>
    </w:p>
    <w:p w14:paraId="582CE6A7" w14:textId="77777777" w:rsidR="00747DC1" w:rsidRPr="00D67F6A" w:rsidRDefault="00747DC1" w:rsidP="00D67F6A">
      <w:pPr>
        <w:ind w:right="180"/>
        <w:jc w:val="right"/>
        <w:rPr>
          <w:rFonts w:ascii="Candara" w:hAnsi="Candara"/>
          <w:b/>
          <w:szCs w:val="24"/>
        </w:rPr>
      </w:pPr>
      <w:r w:rsidRPr="00D67F6A">
        <w:rPr>
          <w:rFonts w:ascii="Candara" w:hAnsi="Candara"/>
          <w:b/>
          <w:szCs w:val="24"/>
        </w:rPr>
        <w:t>Richard A. Gershon, Ph.D.</w:t>
      </w:r>
    </w:p>
    <w:p w14:paraId="4D996F08" w14:textId="77777777" w:rsidR="00747DC1" w:rsidRPr="00D67F6A" w:rsidRDefault="00747DC1" w:rsidP="00D67F6A">
      <w:pPr>
        <w:ind w:right="180"/>
        <w:jc w:val="right"/>
        <w:rPr>
          <w:rFonts w:ascii="Candara" w:hAnsi="Candara"/>
          <w:b/>
          <w:szCs w:val="24"/>
        </w:rPr>
      </w:pPr>
      <w:r w:rsidRPr="00D67F6A">
        <w:rPr>
          <w:rFonts w:ascii="Candara" w:hAnsi="Candara"/>
          <w:b/>
          <w:szCs w:val="24"/>
        </w:rPr>
        <w:t>Western Michigan University</w:t>
      </w:r>
    </w:p>
    <w:p w14:paraId="124561FF" w14:textId="77777777" w:rsidR="007A0BFC" w:rsidRPr="00D67F6A" w:rsidRDefault="00747DC1" w:rsidP="00D67F6A">
      <w:pPr>
        <w:ind w:right="180"/>
        <w:jc w:val="right"/>
        <w:rPr>
          <w:rFonts w:ascii="Candara" w:hAnsi="Candara"/>
          <w:b/>
          <w:szCs w:val="24"/>
        </w:rPr>
      </w:pPr>
      <w:r w:rsidRPr="00D67F6A">
        <w:rPr>
          <w:rFonts w:ascii="Candara" w:hAnsi="Candara"/>
          <w:b/>
          <w:szCs w:val="24"/>
        </w:rPr>
        <w:t xml:space="preserve"> School of Communication</w:t>
      </w:r>
      <w:r w:rsidR="00312AD0" w:rsidRPr="00D67F6A">
        <w:rPr>
          <w:rFonts w:ascii="Candara" w:hAnsi="Candara"/>
          <w:b/>
          <w:szCs w:val="24"/>
        </w:rPr>
        <w:t xml:space="preserve">, </w:t>
      </w:r>
      <w:r w:rsidR="007A0BFC" w:rsidRPr="00D67F6A">
        <w:rPr>
          <w:rFonts w:ascii="Candara" w:hAnsi="Candara"/>
          <w:b/>
          <w:szCs w:val="24"/>
        </w:rPr>
        <w:t>Sprau Tower, Rm. 324</w:t>
      </w:r>
    </w:p>
    <w:p w14:paraId="0ACD302F" w14:textId="77777777" w:rsidR="00747DC1" w:rsidRPr="00D67F6A" w:rsidRDefault="00747DC1" w:rsidP="00D67F6A">
      <w:pPr>
        <w:ind w:right="180"/>
        <w:jc w:val="right"/>
        <w:rPr>
          <w:rFonts w:ascii="Candara" w:hAnsi="Candara"/>
          <w:b/>
          <w:szCs w:val="24"/>
        </w:rPr>
      </w:pPr>
      <w:r w:rsidRPr="00D67F6A">
        <w:rPr>
          <w:rFonts w:ascii="Candara" w:hAnsi="Candara"/>
          <w:b/>
          <w:szCs w:val="24"/>
        </w:rPr>
        <w:t>Kalamazoo, MI 49008</w:t>
      </w:r>
    </w:p>
    <w:p w14:paraId="7CBE258E" w14:textId="77777777" w:rsidR="00747DC1" w:rsidRPr="00D67F6A" w:rsidRDefault="00747DC1" w:rsidP="00D67F6A">
      <w:pPr>
        <w:ind w:right="180"/>
        <w:jc w:val="right"/>
        <w:rPr>
          <w:rFonts w:ascii="Candara" w:hAnsi="Candara"/>
          <w:b/>
          <w:szCs w:val="24"/>
        </w:rPr>
      </w:pPr>
    </w:p>
    <w:p w14:paraId="48B973C3" w14:textId="77777777" w:rsidR="00747DC1" w:rsidRPr="00D67F6A" w:rsidRDefault="00747DC1" w:rsidP="00D67F6A">
      <w:pPr>
        <w:ind w:right="180"/>
        <w:jc w:val="right"/>
        <w:rPr>
          <w:rFonts w:ascii="Candara" w:hAnsi="Candara"/>
          <w:b/>
          <w:szCs w:val="24"/>
        </w:rPr>
      </w:pPr>
      <w:r w:rsidRPr="00D67F6A">
        <w:rPr>
          <w:rFonts w:ascii="Candara" w:hAnsi="Candara"/>
          <w:b/>
          <w:szCs w:val="24"/>
        </w:rPr>
        <w:t xml:space="preserve">Email: </w:t>
      </w:r>
      <w:hyperlink r:id="rId8" w:history="1">
        <w:r w:rsidRPr="00D67F6A">
          <w:rPr>
            <w:rStyle w:val="Hyperlink"/>
            <w:rFonts w:ascii="Candara" w:hAnsi="Candara"/>
            <w:b/>
            <w:szCs w:val="24"/>
            <w:u w:val="none"/>
          </w:rPr>
          <w:t>Richard.Gershon@wmich.edu</w:t>
        </w:r>
      </w:hyperlink>
    </w:p>
    <w:p w14:paraId="0D9AEA77" w14:textId="4B116A14" w:rsidR="00747DC1" w:rsidRPr="00D67F6A" w:rsidRDefault="00D14A1A" w:rsidP="00D67F6A">
      <w:pPr>
        <w:ind w:right="180"/>
        <w:jc w:val="right"/>
        <w:rPr>
          <w:rFonts w:ascii="Candara" w:hAnsi="Candara"/>
          <w:b/>
          <w:szCs w:val="24"/>
        </w:rPr>
      </w:pPr>
      <w:r w:rsidRPr="00D67F6A">
        <w:rPr>
          <w:rFonts w:ascii="Candara" w:hAnsi="Candara"/>
          <w:b/>
          <w:szCs w:val="24"/>
        </w:rPr>
        <w:t xml:space="preserve">                                                                           </w:t>
      </w:r>
      <w:r w:rsidR="00747DC1" w:rsidRPr="00D67F6A">
        <w:rPr>
          <w:rFonts w:ascii="Candara" w:hAnsi="Candara"/>
          <w:b/>
          <w:szCs w:val="24"/>
        </w:rPr>
        <w:t xml:space="preserve">Web Site: </w:t>
      </w:r>
      <w:hyperlink r:id="rId9" w:history="1">
        <w:r w:rsidR="00B80885" w:rsidRPr="00D67F6A">
          <w:rPr>
            <w:rStyle w:val="Hyperlink"/>
            <w:rFonts w:ascii="Candara" w:hAnsi="Candara"/>
            <w:b/>
            <w:szCs w:val="24"/>
          </w:rPr>
          <w:t>http://www.rgershon.com</w:t>
        </w:r>
      </w:hyperlink>
    </w:p>
    <w:p w14:paraId="0B219CEB" w14:textId="4DD21E02" w:rsidR="00747DC1" w:rsidRDefault="00D14A1A" w:rsidP="00D14A1A">
      <w:pPr>
        <w:ind w:right="540"/>
        <w:jc w:val="right"/>
        <w:rPr>
          <w:rFonts w:ascii="Candara" w:hAnsi="Candara"/>
          <w:b/>
        </w:rPr>
      </w:pPr>
      <w:r>
        <w:rPr>
          <w:rFonts w:ascii="Candara" w:hAnsi="Candara"/>
          <w:b/>
          <w:szCs w:val="24"/>
        </w:rPr>
        <w:t xml:space="preserve">                                                            </w:t>
      </w:r>
    </w:p>
    <w:p w14:paraId="61911A00" w14:textId="77777777" w:rsidR="00D67F6A" w:rsidRPr="009D250F" w:rsidRDefault="00D67F6A" w:rsidP="00D67F6A">
      <w:pPr>
        <w:pBdr>
          <w:bottom w:val="single" w:sz="12" w:space="1" w:color="auto"/>
        </w:pBdr>
        <w:ind w:right="-180"/>
        <w:jc w:val="right"/>
        <w:rPr>
          <w:rFonts w:ascii="Avenir Next" w:hAnsi="Avenir Next"/>
          <w:b/>
        </w:rPr>
      </w:pPr>
    </w:p>
    <w:p w14:paraId="169F68B0" w14:textId="77777777" w:rsidR="00D67F6A" w:rsidRPr="009D250F" w:rsidRDefault="00D67F6A" w:rsidP="00D67F6A">
      <w:pPr>
        <w:ind w:right="-360"/>
        <w:rPr>
          <w:rFonts w:ascii="Avenir Next" w:hAnsi="Avenir Next"/>
        </w:rPr>
      </w:pPr>
    </w:p>
    <w:p w14:paraId="7C7FF6FC" w14:textId="77777777" w:rsidR="00D67F6A" w:rsidRPr="009D250F" w:rsidRDefault="00D67F6A" w:rsidP="00D67F6A">
      <w:pPr>
        <w:widowControl w:val="0"/>
        <w:autoSpaceDE w:val="0"/>
        <w:autoSpaceDN w:val="0"/>
        <w:adjustRightInd w:val="0"/>
        <w:ind w:right="-360"/>
        <w:rPr>
          <w:rFonts w:ascii="Avenir Next" w:hAnsi="Avenir Next"/>
          <w:b/>
          <w:bCs/>
          <w:lang w:val="fr-FR"/>
        </w:rPr>
      </w:pPr>
      <w:r w:rsidRPr="009D250F">
        <w:rPr>
          <w:rFonts w:ascii="Avenir Next" w:hAnsi="Avenir Next"/>
          <w:b/>
          <w:bCs/>
          <w:lang w:val="fr-FR"/>
        </w:rPr>
        <w:t>COURSE DESCRIPTION</w:t>
      </w:r>
    </w:p>
    <w:p w14:paraId="32D17A69" w14:textId="77777777" w:rsidR="00747DC1" w:rsidRPr="00B120C5" w:rsidRDefault="00747DC1" w:rsidP="00257EC5">
      <w:pPr>
        <w:ind w:right="-360"/>
        <w:rPr>
          <w:rFonts w:ascii="Helvetica" w:hAnsi="Helvetica" w:cs="Helvetica CY"/>
        </w:rPr>
      </w:pPr>
    </w:p>
    <w:p w14:paraId="1BF6B03C" w14:textId="3DD65233" w:rsidR="00D67F6A" w:rsidRDefault="00756B89" w:rsidP="00B120C5">
      <w:pPr>
        <w:ind w:right="-180"/>
        <w:rPr>
          <w:rFonts w:ascii="Avenir Next" w:hAnsi="Avenir Next"/>
          <w:sz w:val="22"/>
          <w:szCs w:val="22"/>
        </w:rPr>
      </w:pPr>
      <w:r w:rsidRPr="00D67F6A">
        <w:rPr>
          <w:rFonts w:ascii="Avenir Next" w:hAnsi="Avenir Next"/>
          <w:sz w:val="22"/>
          <w:szCs w:val="22"/>
        </w:rPr>
        <w:t xml:space="preserve">This course looks at the business of media management </w:t>
      </w:r>
      <w:r w:rsidR="00D67F6A">
        <w:rPr>
          <w:rFonts w:ascii="Avenir Next" w:hAnsi="Avenir Next"/>
          <w:sz w:val="22"/>
          <w:szCs w:val="22"/>
        </w:rPr>
        <w:t>and telecommunications with a primary</w:t>
      </w:r>
    </w:p>
    <w:p w14:paraId="026B64E6" w14:textId="6B69C287" w:rsidR="00756B89" w:rsidRPr="00D67F6A" w:rsidRDefault="00D67F6A" w:rsidP="00B120C5">
      <w:pPr>
        <w:ind w:right="-180"/>
        <w:rPr>
          <w:rFonts w:ascii="Avenir Next" w:hAnsi="Avenir Next" w:cs="Helvetica CY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focus given to</w:t>
      </w:r>
      <w:r w:rsidR="00756B89" w:rsidRPr="00D67F6A">
        <w:rPr>
          <w:rFonts w:ascii="Avenir Next" w:hAnsi="Avenir Next"/>
          <w:sz w:val="22"/>
          <w:szCs w:val="22"/>
        </w:rPr>
        <w:t xml:space="preserve"> industry structure, communication technology as well as strategy decision-making.  </w:t>
      </w:r>
      <w:r w:rsidR="005803A7" w:rsidRPr="00D67F6A">
        <w:rPr>
          <w:rFonts w:ascii="Avenir Next" w:hAnsi="Avenir Next" w:cs="Helvetica CY"/>
          <w:sz w:val="22"/>
          <w:szCs w:val="22"/>
        </w:rPr>
        <w:t xml:space="preserve">Advancements in technology, most notably the Internet and digital media arts, are changing many of our basic assumptions regarding information, news and entertainment content.  </w:t>
      </w:r>
      <w:r w:rsidR="00756B89" w:rsidRPr="00D67F6A">
        <w:rPr>
          <w:rFonts w:ascii="Avenir Next" w:hAnsi="Avenir Next" w:cs="Helvetica CY"/>
          <w:sz w:val="22"/>
          <w:szCs w:val="22"/>
        </w:rPr>
        <w:t xml:space="preserve">Special attention is given to five sectors of </w:t>
      </w:r>
      <w:r w:rsidR="005803A7" w:rsidRPr="00D67F6A">
        <w:rPr>
          <w:rFonts w:ascii="Avenir Next" w:hAnsi="Avenir Next" w:cs="Helvetica CY"/>
          <w:sz w:val="22"/>
          <w:szCs w:val="22"/>
        </w:rPr>
        <w:t xml:space="preserve">the media and telecommunications field, including: </w:t>
      </w:r>
      <w:r w:rsidR="00364454">
        <w:rPr>
          <w:rFonts w:ascii="Avenir Next" w:hAnsi="Avenir Next" w:cs="Helvetica CY"/>
          <w:sz w:val="22"/>
          <w:szCs w:val="22"/>
        </w:rPr>
        <w:br/>
      </w:r>
      <w:r w:rsidR="00B120C5" w:rsidRPr="00D67F6A">
        <w:rPr>
          <w:rFonts w:ascii="Avenir Next" w:hAnsi="Avenir Next" w:cs="Helvetica CY"/>
          <w:sz w:val="22"/>
          <w:szCs w:val="22"/>
        </w:rPr>
        <w:t xml:space="preserve">1) </w:t>
      </w:r>
      <w:r w:rsidR="005803A7" w:rsidRPr="00D67F6A">
        <w:rPr>
          <w:rFonts w:ascii="Avenir Next" w:hAnsi="Avenir Next" w:cs="Helvetica CY"/>
          <w:sz w:val="22"/>
          <w:szCs w:val="22"/>
        </w:rPr>
        <w:t xml:space="preserve">Broadcast Television, </w:t>
      </w:r>
      <w:r w:rsidR="00B120C5" w:rsidRPr="00D67F6A">
        <w:rPr>
          <w:rFonts w:ascii="Avenir Next" w:hAnsi="Avenir Next" w:cs="Helvetica CY"/>
          <w:sz w:val="22"/>
          <w:szCs w:val="22"/>
        </w:rPr>
        <w:t xml:space="preserve">2) </w:t>
      </w:r>
      <w:r w:rsidR="005803A7" w:rsidRPr="00D67F6A">
        <w:rPr>
          <w:rFonts w:ascii="Avenir Next" w:hAnsi="Avenir Next" w:cs="Helvetica CY"/>
          <w:sz w:val="22"/>
          <w:szCs w:val="22"/>
        </w:rPr>
        <w:t xml:space="preserve">Cable Television, </w:t>
      </w:r>
      <w:r w:rsidR="00B120C5" w:rsidRPr="00D67F6A">
        <w:rPr>
          <w:rFonts w:ascii="Avenir Next" w:hAnsi="Avenir Next" w:cs="Helvetica CY"/>
          <w:sz w:val="22"/>
          <w:szCs w:val="22"/>
        </w:rPr>
        <w:t xml:space="preserve">3) </w:t>
      </w:r>
      <w:r w:rsidR="00756B89" w:rsidRPr="00D67F6A">
        <w:rPr>
          <w:rFonts w:ascii="Avenir Next" w:hAnsi="Avenir Next" w:cs="Helvetica CY"/>
          <w:sz w:val="22"/>
          <w:szCs w:val="22"/>
        </w:rPr>
        <w:t xml:space="preserve">Over-The-Top Video Streaming </w:t>
      </w:r>
      <w:r w:rsidR="00B120C5" w:rsidRPr="00D67F6A">
        <w:rPr>
          <w:rFonts w:ascii="Avenir Next" w:hAnsi="Avenir Next" w:cs="Helvetica CY"/>
          <w:sz w:val="22"/>
          <w:szCs w:val="22"/>
        </w:rPr>
        <w:t>S</w:t>
      </w:r>
      <w:r w:rsidR="00756B89" w:rsidRPr="00D67F6A">
        <w:rPr>
          <w:rFonts w:ascii="Avenir Next" w:hAnsi="Avenir Next" w:cs="Helvetica CY"/>
          <w:sz w:val="22"/>
          <w:szCs w:val="22"/>
        </w:rPr>
        <w:t xml:space="preserve">ervices, </w:t>
      </w:r>
      <w:r w:rsidR="00B120C5" w:rsidRPr="00D67F6A">
        <w:rPr>
          <w:rFonts w:ascii="Avenir Next" w:hAnsi="Avenir Next" w:cs="Helvetica CY"/>
          <w:sz w:val="22"/>
          <w:szCs w:val="22"/>
        </w:rPr>
        <w:t xml:space="preserve">4) </w:t>
      </w:r>
      <w:r w:rsidR="00756B89" w:rsidRPr="00D67F6A">
        <w:rPr>
          <w:rFonts w:ascii="Avenir Next" w:hAnsi="Avenir Next" w:cs="Helvetica CY"/>
          <w:sz w:val="22"/>
          <w:szCs w:val="22"/>
        </w:rPr>
        <w:t xml:space="preserve">Cellular Telephony and </w:t>
      </w:r>
      <w:r w:rsidR="00B120C5" w:rsidRPr="00D67F6A">
        <w:rPr>
          <w:rFonts w:ascii="Avenir Next" w:hAnsi="Avenir Next" w:cs="Helvetica CY"/>
          <w:sz w:val="22"/>
          <w:szCs w:val="22"/>
        </w:rPr>
        <w:t xml:space="preserve">5) </w:t>
      </w:r>
      <w:r w:rsidR="00DF4F4D" w:rsidRPr="00D67F6A">
        <w:rPr>
          <w:rFonts w:ascii="Avenir Next" w:hAnsi="Avenir Next" w:cs="Helvetica CY"/>
          <w:sz w:val="22"/>
          <w:szCs w:val="22"/>
        </w:rPr>
        <w:t xml:space="preserve">The </w:t>
      </w:r>
      <w:r w:rsidR="00B120C5" w:rsidRPr="00D67F6A">
        <w:rPr>
          <w:rFonts w:ascii="Avenir Next" w:hAnsi="Avenir Next" w:cs="Helvetica CY"/>
          <w:sz w:val="22"/>
          <w:szCs w:val="22"/>
        </w:rPr>
        <w:t xml:space="preserve">Internet and </w:t>
      </w:r>
      <w:r w:rsidR="00756B89" w:rsidRPr="00D67F6A">
        <w:rPr>
          <w:rFonts w:ascii="Avenir Next" w:hAnsi="Avenir Next" w:cs="Helvetica CY"/>
          <w:sz w:val="22"/>
          <w:szCs w:val="22"/>
        </w:rPr>
        <w:t>Electronic Commerce.</w:t>
      </w:r>
    </w:p>
    <w:p w14:paraId="421C3F55" w14:textId="77777777" w:rsidR="00756B89" w:rsidRPr="00D67F6A" w:rsidRDefault="00756B89" w:rsidP="005803A7">
      <w:pPr>
        <w:rPr>
          <w:rFonts w:ascii="Avenir Next" w:hAnsi="Avenir Next" w:cs="Helvetica CY"/>
          <w:sz w:val="22"/>
          <w:szCs w:val="22"/>
        </w:rPr>
      </w:pPr>
    </w:p>
    <w:p w14:paraId="0D089F19" w14:textId="0EC2E62D" w:rsidR="00364454" w:rsidRDefault="00257EC5" w:rsidP="008D54F6">
      <w:pPr>
        <w:ind w:right="-270"/>
        <w:rPr>
          <w:rFonts w:ascii="Avenir Next" w:hAnsi="Avenir Next" w:cs="Helvetica CY"/>
          <w:sz w:val="22"/>
          <w:szCs w:val="22"/>
        </w:rPr>
      </w:pPr>
      <w:r w:rsidRPr="00D67F6A">
        <w:rPr>
          <w:rFonts w:ascii="Avenir Next" w:hAnsi="Avenir Next" w:cs="Helvetica CY"/>
          <w:sz w:val="22"/>
          <w:szCs w:val="22"/>
        </w:rPr>
        <w:t>The second part of this course examines a number of management and planning issues</w:t>
      </w:r>
      <w:r w:rsidR="00364454">
        <w:rPr>
          <w:rFonts w:ascii="Avenir Next" w:hAnsi="Avenir Next" w:cs="Helvetica CY"/>
          <w:sz w:val="22"/>
          <w:szCs w:val="22"/>
        </w:rPr>
        <w:t xml:space="preserve"> r</w:t>
      </w:r>
      <w:r w:rsidR="00B120C5" w:rsidRPr="00D67F6A">
        <w:rPr>
          <w:rFonts w:ascii="Avenir Next" w:hAnsi="Avenir Next" w:cs="Helvetica CY"/>
          <w:sz w:val="22"/>
          <w:szCs w:val="22"/>
        </w:rPr>
        <w:t xml:space="preserve">elated </w:t>
      </w:r>
      <w:r w:rsidR="00364454">
        <w:rPr>
          <w:rFonts w:ascii="Avenir Next" w:hAnsi="Avenir Next" w:cs="Helvetica CY"/>
          <w:sz w:val="22"/>
          <w:szCs w:val="22"/>
        </w:rPr>
        <w:br/>
        <w:t>to media business strategy; specifically, Strategic Planning, the Internet and Electronic</w:t>
      </w:r>
      <w:r w:rsidR="008D54F6">
        <w:rPr>
          <w:rFonts w:ascii="Avenir Next" w:hAnsi="Avenir Next" w:cs="Helvetica CY"/>
          <w:sz w:val="22"/>
          <w:szCs w:val="22"/>
        </w:rPr>
        <w:t xml:space="preserve"> </w:t>
      </w:r>
      <w:r w:rsidR="00364454">
        <w:rPr>
          <w:rFonts w:ascii="Avenir Next" w:hAnsi="Avenir Next" w:cs="Helvetica CY"/>
          <w:sz w:val="22"/>
          <w:szCs w:val="22"/>
        </w:rPr>
        <w:t>Commerce, and Transnational Media and Telecommunications.</w:t>
      </w:r>
    </w:p>
    <w:p w14:paraId="4EA0918C" w14:textId="77777777" w:rsidR="00756B89" w:rsidRPr="00D67F6A" w:rsidRDefault="00756B89" w:rsidP="00747DC1">
      <w:pPr>
        <w:ind w:right="270"/>
        <w:rPr>
          <w:rFonts w:ascii="Avenir Next" w:hAnsi="Avenir Next" w:cs="Helvetica CY"/>
          <w:sz w:val="22"/>
          <w:szCs w:val="22"/>
        </w:rPr>
      </w:pPr>
    </w:p>
    <w:p w14:paraId="450EBB39" w14:textId="119C0396" w:rsidR="00257EC5" w:rsidRPr="00D67F6A" w:rsidRDefault="00257EC5" w:rsidP="008D54F6">
      <w:pPr>
        <w:ind w:right="-90"/>
        <w:rPr>
          <w:rFonts w:ascii="Avenir Next" w:hAnsi="Avenir Next" w:cs="Helvetica CY"/>
          <w:sz w:val="22"/>
          <w:szCs w:val="22"/>
        </w:rPr>
      </w:pPr>
      <w:r w:rsidRPr="00D67F6A">
        <w:rPr>
          <w:rFonts w:ascii="Avenir Next" w:hAnsi="Avenir Next" w:cs="Helvetica CY"/>
          <w:sz w:val="22"/>
          <w:szCs w:val="22"/>
        </w:rPr>
        <w:t xml:space="preserve">One of the important learning objectives of this course is to </w:t>
      </w:r>
      <w:r w:rsidR="002248E6" w:rsidRPr="00D67F6A">
        <w:rPr>
          <w:rFonts w:ascii="Avenir Next" w:hAnsi="Avenir Next" w:cs="Helvetica CY"/>
          <w:sz w:val="22"/>
          <w:szCs w:val="22"/>
        </w:rPr>
        <w:t xml:space="preserve">learn </w:t>
      </w:r>
      <w:r w:rsidRPr="00D67F6A">
        <w:rPr>
          <w:rFonts w:ascii="Avenir Next" w:hAnsi="Avenir Next" w:cs="Helvetica CY"/>
          <w:sz w:val="22"/>
          <w:szCs w:val="22"/>
        </w:rPr>
        <w:t xml:space="preserve">how to focus on all aspects </w:t>
      </w:r>
      <w:r w:rsidR="00364454">
        <w:rPr>
          <w:rFonts w:ascii="Avenir Next" w:hAnsi="Avenir Next" w:cs="Helvetica CY"/>
          <w:sz w:val="22"/>
          <w:szCs w:val="22"/>
        </w:rPr>
        <w:br/>
      </w:r>
      <w:r w:rsidRPr="00D67F6A">
        <w:rPr>
          <w:rFonts w:ascii="Avenir Next" w:hAnsi="Avenir Next" w:cs="Helvetica CY"/>
          <w:sz w:val="22"/>
          <w:szCs w:val="22"/>
        </w:rPr>
        <w:t xml:space="preserve">of a product supply </w:t>
      </w:r>
      <w:r w:rsidR="00A178FA" w:rsidRPr="00D67F6A">
        <w:rPr>
          <w:rFonts w:ascii="Avenir Next" w:hAnsi="Avenir Next" w:cs="Helvetica CY"/>
          <w:sz w:val="22"/>
          <w:szCs w:val="22"/>
        </w:rPr>
        <w:t xml:space="preserve">chain and consumer experience. </w:t>
      </w:r>
      <w:r w:rsidR="00364454">
        <w:rPr>
          <w:rFonts w:ascii="Avenir Next" w:hAnsi="Avenir Next" w:cs="Helvetica CY"/>
          <w:sz w:val="22"/>
          <w:szCs w:val="22"/>
        </w:rPr>
        <w:t xml:space="preserve"> </w:t>
      </w:r>
      <w:r w:rsidR="002248E6" w:rsidRPr="00D67F6A">
        <w:rPr>
          <w:rFonts w:ascii="Avenir Next" w:hAnsi="Avenir Next" w:cs="Helvetica CY"/>
          <w:sz w:val="22"/>
          <w:szCs w:val="22"/>
        </w:rPr>
        <w:t>The goal is to better</w:t>
      </w:r>
      <w:r w:rsidR="005803A7" w:rsidRPr="00D67F6A">
        <w:rPr>
          <w:rFonts w:ascii="Avenir Next" w:hAnsi="Avenir Next" w:cs="Helvetica CY"/>
          <w:sz w:val="22"/>
          <w:szCs w:val="22"/>
        </w:rPr>
        <w:t xml:space="preserve"> </w:t>
      </w:r>
      <w:r w:rsidRPr="00D67F6A">
        <w:rPr>
          <w:rFonts w:ascii="Avenir Next" w:hAnsi="Avenir Next" w:cs="Helvetica CY"/>
          <w:sz w:val="22"/>
          <w:szCs w:val="22"/>
        </w:rPr>
        <w:t xml:space="preserve">understand the close working relationship between product development, </w:t>
      </w:r>
      <w:r w:rsidR="003043AF" w:rsidRPr="00D67F6A">
        <w:rPr>
          <w:rFonts w:ascii="Avenir Next" w:hAnsi="Avenir Next" w:cs="Helvetica CY"/>
          <w:sz w:val="22"/>
          <w:szCs w:val="22"/>
        </w:rPr>
        <w:t xml:space="preserve">manufacturing, </w:t>
      </w:r>
      <w:r w:rsidRPr="00D67F6A">
        <w:rPr>
          <w:rFonts w:ascii="Avenir Next" w:hAnsi="Avenir Next" w:cs="Helvetica CY"/>
          <w:sz w:val="22"/>
          <w:szCs w:val="22"/>
        </w:rPr>
        <w:t>marketing, customer service</w:t>
      </w:r>
      <w:r w:rsidR="00A178FA" w:rsidRPr="00D67F6A">
        <w:rPr>
          <w:rFonts w:ascii="Avenir Next" w:hAnsi="Avenir Next" w:cs="Helvetica CY"/>
          <w:sz w:val="22"/>
          <w:szCs w:val="22"/>
        </w:rPr>
        <w:t xml:space="preserve">, transportation and delivery. </w:t>
      </w:r>
      <w:r w:rsidR="00364454">
        <w:rPr>
          <w:rFonts w:ascii="Avenir Next" w:hAnsi="Avenir Next" w:cs="Helvetica CY"/>
          <w:sz w:val="22"/>
          <w:szCs w:val="22"/>
        </w:rPr>
        <w:t xml:space="preserve"> </w:t>
      </w:r>
      <w:r w:rsidRPr="00D67F6A">
        <w:rPr>
          <w:rFonts w:ascii="Avenir Next" w:hAnsi="Avenir Next" w:cs="Helvetica CY"/>
          <w:sz w:val="22"/>
          <w:szCs w:val="22"/>
        </w:rPr>
        <w:t xml:space="preserve">A second goal of the course is to </w:t>
      </w:r>
      <w:r w:rsidR="002248E6" w:rsidRPr="00D67F6A">
        <w:rPr>
          <w:rFonts w:ascii="Avenir Next" w:hAnsi="Avenir Next" w:cs="Helvetica CY"/>
          <w:sz w:val="22"/>
          <w:szCs w:val="22"/>
        </w:rPr>
        <w:t xml:space="preserve">learn </w:t>
      </w:r>
      <w:r w:rsidRPr="00D67F6A">
        <w:rPr>
          <w:rFonts w:ascii="Avenir Next" w:hAnsi="Avenir Next" w:cs="Helvetica CY"/>
          <w:sz w:val="22"/>
          <w:szCs w:val="22"/>
        </w:rPr>
        <w:t>how to tro</w:t>
      </w:r>
      <w:r w:rsidR="00A178FA" w:rsidRPr="00D67F6A">
        <w:rPr>
          <w:rFonts w:ascii="Avenir Next" w:hAnsi="Avenir Next" w:cs="Helvetica CY"/>
          <w:sz w:val="22"/>
          <w:szCs w:val="22"/>
        </w:rPr>
        <w:t xml:space="preserve">ubleshoot when problems arise. </w:t>
      </w:r>
      <w:r w:rsidRPr="00D67F6A">
        <w:rPr>
          <w:rFonts w:ascii="Avenir Next" w:hAnsi="Avenir Next" w:cs="Helvetica CY"/>
          <w:sz w:val="22"/>
          <w:szCs w:val="22"/>
        </w:rPr>
        <w:t>A real defining moment</w:t>
      </w:r>
      <w:r w:rsidR="00720287" w:rsidRPr="00D67F6A">
        <w:rPr>
          <w:rFonts w:ascii="Avenir Next" w:hAnsi="Avenir Next" w:cs="Helvetica CY"/>
          <w:sz w:val="22"/>
          <w:szCs w:val="22"/>
        </w:rPr>
        <w:t xml:space="preserve"> </w:t>
      </w:r>
      <w:r w:rsidRPr="00D67F6A">
        <w:rPr>
          <w:rFonts w:ascii="Avenir Next" w:hAnsi="Avenir Next" w:cs="Helvetica CY"/>
          <w:sz w:val="22"/>
          <w:szCs w:val="22"/>
        </w:rPr>
        <w:t>for any manager</w:t>
      </w:r>
      <w:r w:rsidR="005803A7" w:rsidRPr="00D67F6A">
        <w:rPr>
          <w:rFonts w:ascii="Avenir Next" w:hAnsi="Avenir Next" w:cs="Helvetica CY"/>
          <w:sz w:val="22"/>
          <w:szCs w:val="22"/>
        </w:rPr>
        <w:t xml:space="preserve"> </w:t>
      </w:r>
      <w:r w:rsidRPr="00D67F6A">
        <w:rPr>
          <w:rFonts w:ascii="Avenir Next" w:hAnsi="Avenir Next" w:cs="Helvetica CY"/>
          <w:sz w:val="22"/>
          <w:szCs w:val="22"/>
        </w:rPr>
        <w:t>is when</w:t>
      </w:r>
      <w:r w:rsidR="009156C8" w:rsidRPr="00D67F6A">
        <w:rPr>
          <w:rFonts w:ascii="Avenir Next" w:hAnsi="Avenir Next" w:cs="Helvetica CY"/>
          <w:sz w:val="22"/>
          <w:szCs w:val="22"/>
        </w:rPr>
        <w:t xml:space="preserve"> </w:t>
      </w:r>
      <w:r w:rsidRPr="00D67F6A">
        <w:rPr>
          <w:rFonts w:ascii="Avenir Next" w:hAnsi="Avenir Next" w:cs="Helvetica CY"/>
          <w:sz w:val="22"/>
          <w:szCs w:val="22"/>
        </w:rPr>
        <w:t>he/she</w:t>
      </w:r>
      <w:r w:rsidR="001820A0" w:rsidRPr="00D67F6A">
        <w:rPr>
          <w:rFonts w:ascii="Avenir Next" w:hAnsi="Avenir Next" w:cs="Helvetica CY"/>
          <w:sz w:val="22"/>
          <w:szCs w:val="22"/>
        </w:rPr>
        <w:t xml:space="preserve"> </w:t>
      </w:r>
      <w:r w:rsidRPr="00D67F6A">
        <w:rPr>
          <w:rFonts w:ascii="Avenir Next" w:hAnsi="Avenir Next" w:cs="Helvetica CY"/>
          <w:sz w:val="22"/>
          <w:szCs w:val="22"/>
        </w:rPr>
        <w:t xml:space="preserve">is faced with the unexpected </w:t>
      </w:r>
      <w:r w:rsidR="009156C8" w:rsidRPr="00D67F6A">
        <w:rPr>
          <w:rFonts w:ascii="Avenir Next" w:hAnsi="Avenir Next" w:cs="Helvetica CY"/>
          <w:sz w:val="22"/>
          <w:szCs w:val="22"/>
        </w:rPr>
        <w:t xml:space="preserve">challenge </w:t>
      </w:r>
      <w:r w:rsidRPr="00D67F6A">
        <w:rPr>
          <w:rFonts w:ascii="Avenir Next" w:hAnsi="Avenir Next" w:cs="Helvetica CY"/>
          <w:sz w:val="22"/>
          <w:szCs w:val="22"/>
        </w:rPr>
        <w:t>and how well a person is able to adapt and demonstrate good problem solving skills.</w:t>
      </w:r>
    </w:p>
    <w:p w14:paraId="61314742" w14:textId="77777777" w:rsidR="004862DD" w:rsidRPr="00D67F6A" w:rsidRDefault="004862DD" w:rsidP="005803A7">
      <w:pPr>
        <w:rPr>
          <w:rFonts w:ascii="Avenir Next" w:hAnsi="Avenir Next" w:cs="Helvetica CY"/>
          <w:sz w:val="22"/>
          <w:szCs w:val="22"/>
        </w:rPr>
      </w:pPr>
    </w:p>
    <w:p w14:paraId="19E7F5DF" w14:textId="2D8C1BD6" w:rsidR="00B120C5" w:rsidRPr="00D67F6A" w:rsidRDefault="004862DD" w:rsidP="00E37EED">
      <w:pPr>
        <w:pStyle w:val="HTMLPreformatted"/>
        <w:rPr>
          <w:rFonts w:ascii="Avenir Next" w:hAnsi="Avenir Next" w:cs="Helvetica CY"/>
          <w:sz w:val="22"/>
          <w:szCs w:val="22"/>
        </w:rPr>
      </w:pPr>
      <w:r w:rsidRPr="00D67F6A">
        <w:rPr>
          <w:rFonts w:ascii="Avenir Next" w:hAnsi="Avenir Next" w:cs="Helvetica CY"/>
          <w:sz w:val="22"/>
          <w:szCs w:val="22"/>
        </w:rPr>
        <w:t>Students will be asked to analyze the management and organization of an assigned company</w:t>
      </w:r>
      <w:r w:rsidR="00C63E51" w:rsidRPr="00D67F6A">
        <w:rPr>
          <w:rFonts w:ascii="Avenir Next" w:hAnsi="Avenir Next" w:cs="Helvetica CY"/>
          <w:sz w:val="22"/>
          <w:szCs w:val="22"/>
        </w:rPr>
        <w:t xml:space="preserve"> which will involve the development of a </w:t>
      </w:r>
      <w:r w:rsidRPr="00D67F6A">
        <w:rPr>
          <w:rFonts w:ascii="Avenir Next" w:hAnsi="Avenir Next" w:cs="Helvetica CY"/>
          <w:sz w:val="22"/>
          <w:szCs w:val="22"/>
        </w:rPr>
        <w:t xml:space="preserve">12-14 page published report.  </w:t>
      </w:r>
    </w:p>
    <w:p w14:paraId="696E95D4" w14:textId="77777777" w:rsidR="000316EB" w:rsidRDefault="000316EB">
      <w:pPr>
        <w:ind w:right="-900"/>
        <w:rPr>
          <w:rFonts w:ascii="Helvetica" w:hAnsi="Helvetica" w:cs="Helvetica CY"/>
          <w:b/>
          <w:sz w:val="28"/>
          <w:szCs w:val="28"/>
        </w:rPr>
      </w:pPr>
    </w:p>
    <w:p w14:paraId="4961C62E" w14:textId="77777777" w:rsidR="000316EB" w:rsidRPr="009D250F" w:rsidRDefault="000316EB" w:rsidP="000316EB">
      <w:pPr>
        <w:ind w:right="-900"/>
        <w:rPr>
          <w:rFonts w:ascii="Avenir Next" w:hAnsi="Avenir Next"/>
          <w:b/>
        </w:rPr>
      </w:pPr>
      <w:r w:rsidRPr="009D250F">
        <w:rPr>
          <w:rFonts w:ascii="Avenir Next" w:hAnsi="Avenir Next"/>
          <w:b/>
        </w:rPr>
        <w:t>COURSE OUTLINE</w:t>
      </w:r>
    </w:p>
    <w:p w14:paraId="46FCB6F7" w14:textId="77777777" w:rsidR="000316EB" w:rsidRPr="009D250F" w:rsidRDefault="000316EB" w:rsidP="000316EB">
      <w:pPr>
        <w:ind w:right="-900"/>
        <w:rPr>
          <w:rFonts w:ascii="Avenir Next" w:hAnsi="Avenir Next"/>
        </w:rPr>
      </w:pPr>
      <w:r w:rsidRPr="009D250F">
        <w:rPr>
          <w:rFonts w:ascii="Avenir Next" w:hAnsi="Avenir Next"/>
        </w:rPr>
        <w:t>_______________________________________________________________________________</w:t>
      </w:r>
    </w:p>
    <w:p w14:paraId="6803FCEB" w14:textId="77777777" w:rsidR="000316EB" w:rsidRPr="009D250F" w:rsidRDefault="000316EB" w:rsidP="000316EB">
      <w:pPr>
        <w:ind w:right="-900"/>
        <w:rPr>
          <w:rFonts w:ascii="Avenir Next" w:hAnsi="Avenir Next"/>
        </w:rPr>
      </w:pPr>
      <w:r w:rsidRPr="009D250F">
        <w:rPr>
          <w:rFonts w:ascii="Avenir Next" w:hAnsi="Avenir Next"/>
        </w:rPr>
        <w:t>Class Meetings:</w:t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  <w:t xml:space="preserve">         </w:t>
      </w:r>
    </w:p>
    <w:p w14:paraId="71E9AD31" w14:textId="4B7602F6" w:rsidR="008B49DD" w:rsidRPr="000316EB" w:rsidRDefault="000316EB" w:rsidP="000316EB">
      <w:pPr>
        <w:widowControl w:val="0"/>
        <w:tabs>
          <w:tab w:val="num" w:pos="720"/>
        </w:tabs>
        <w:autoSpaceDE w:val="0"/>
        <w:autoSpaceDN w:val="0"/>
        <w:adjustRightInd w:val="0"/>
        <w:spacing w:line="480" w:lineRule="auto"/>
        <w:ind w:right="-900"/>
        <w:rPr>
          <w:rFonts w:ascii="Avenir Next" w:hAnsi="Avenir Next"/>
          <w:b/>
          <w:bCs/>
        </w:rPr>
      </w:pPr>
      <w:r w:rsidRPr="009D250F">
        <w:rPr>
          <w:rFonts w:ascii="Avenir Next" w:hAnsi="Avenir Next"/>
        </w:rPr>
        <w:t>______________________________________________________________________________</w:t>
      </w:r>
      <w:r w:rsidR="008B49DD" w:rsidRPr="00C724C8">
        <w:rPr>
          <w:rFonts w:ascii="Helvetica" w:hAnsi="Helvetica" w:cs="Helvetica CY"/>
        </w:rPr>
        <w:tab/>
        <w:t xml:space="preserve"> </w:t>
      </w:r>
    </w:p>
    <w:p w14:paraId="2CA61402" w14:textId="1A77E171" w:rsidR="00A46830" w:rsidRPr="000316EB" w:rsidRDefault="00D14A1A" w:rsidP="00A46830">
      <w:pPr>
        <w:ind w:right="-9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t>Session 1.</w:t>
      </w:r>
      <w:r w:rsidR="00A46830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b/>
          <w:szCs w:val="24"/>
        </w:rPr>
        <w:t xml:space="preserve">Media </w:t>
      </w:r>
      <w:r w:rsidR="00D12038">
        <w:rPr>
          <w:rFonts w:ascii="Avenir Next" w:hAnsi="Avenir Next" w:cs="Helvetica CY"/>
          <w:b/>
          <w:szCs w:val="24"/>
        </w:rPr>
        <w:t>a</w:t>
      </w:r>
      <w:r w:rsidR="00D12038" w:rsidRPr="000316EB">
        <w:rPr>
          <w:rFonts w:ascii="Avenir Next" w:hAnsi="Avenir Next" w:cs="Helvetica CY"/>
          <w:b/>
          <w:szCs w:val="24"/>
        </w:rPr>
        <w:t>nd Telecommunications Economics I.</w:t>
      </w:r>
      <w:r w:rsidR="00D12038" w:rsidRPr="000316EB">
        <w:rPr>
          <w:rFonts w:ascii="Avenir Next" w:hAnsi="Avenir Next" w:cs="Helvetica CY"/>
          <w:b/>
          <w:szCs w:val="24"/>
        </w:rPr>
        <w:tab/>
      </w:r>
      <w:r w:rsidR="00D12038" w:rsidRPr="000316EB">
        <w:rPr>
          <w:rFonts w:ascii="Avenir Next" w:hAnsi="Avenir Next" w:cs="Helvetica CY"/>
          <w:b/>
          <w:szCs w:val="24"/>
        </w:rPr>
        <w:tab/>
        <w:t xml:space="preserve">     </w:t>
      </w:r>
      <w:r w:rsidR="00D12038" w:rsidRPr="000316EB">
        <w:rPr>
          <w:rFonts w:ascii="Avenir Next" w:hAnsi="Avenir Next" w:cs="Helvetica CY"/>
          <w:b/>
          <w:szCs w:val="24"/>
        </w:rPr>
        <w:tab/>
      </w:r>
      <w:r w:rsidR="00D12038" w:rsidRPr="000316EB">
        <w:rPr>
          <w:rFonts w:ascii="Avenir Next" w:hAnsi="Avenir Next" w:cs="Helvetica CY"/>
          <w:b/>
          <w:szCs w:val="24"/>
        </w:rPr>
        <w:tab/>
      </w:r>
      <w:r w:rsidR="00D12038" w:rsidRPr="000316EB">
        <w:rPr>
          <w:rFonts w:ascii="Avenir Next" w:hAnsi="Avenir Next" w:cs="Helvetica CY"/>
          <w:b/>
          <w:szCs w:val="24"/>
        </w:rPr>
        <w:tab/>
      </w:r>
      <w:r w:rsidR="00D12038" w:rsidRPr="000316EB">
        <w:rPr>
          <w:rFonts w:ascii="Avenir Next" w:hAnsi="Avenir Next" w:cs="Helvetica CY"/>
          <w:b/>
          <w:szCs w:val="24"/>
        </w:rPr>
        <w:tab/>
        <w:t xml:space="preserve">Principles </w:t>
      </w:r>
      <w:r w:rsidR="00D12038">
        <w:rPr>
          <w:rFonts w:ascii="Avenir Next" w:hAnsi="Avenir Next" w:cs="Helvetica CY"/>
          <w:b/>
          <w:szCs w:val="24"/>
        </w:rPr>
        <w:t>o</w:t>
      </w:r>
      <w:r w:rsidR="00D12038" w:rsidRPr="000316EB">
        <w:rPr>
          <w:rFonts w:ascii="Avenir Next" w:hAnsi="Avenir Next" w:cs="Helvetica CY"/>
          <w:b/>
          <w:szCs w:val="24"/>
        </w:rPr>
        <w:t>f Market Structure, Supply And Pricing</w:t>
      </w:r>
      <w:r w:rsidR="00A46830" w:rsidRPr="000316EB">
        <w:rPr>
          <w:rFonts w:ascii="Avenir Next" w:hAnsi="Avenir Next" w:cs="Helvetica CY"/>
          <w:b/>
          <w:szCs w:val="24"/>
        </w:rPr>
        <w:tab/>
      </w:r>
    </w:p>
    <w:p w14:paraId="7A5A5715" w14:textId="77777777" w:rsidR="00A46830" w:rsidRPr="000316EB" w:rsidRDefault="00A46830" w:rsidP="00A46830">
      <w:pPr>
        <w:ind w:right="-9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</w:p>
    <w:p w14:paraId="76CBAFF8" w14:textId="77777777" w:rsidR="00A46830" w:rsidRPr="000316EB" w:rsidRDefault="00B42E18" w:rsidP="00A46830">
      <w:pPr>
        <w:ind w:right="-9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b/>
          <w:szCs w:val="24"/>
        </w:rPr>
        <w:tab/>
      </w:r>
      <w:r w:rsidR="00A46830" w:rsidRPr="000316EB">
        <w:rPr>
          <w:rFonts w:ascii="Avenir Next" w:hAnsi="Avenir Next" w:cs="Helvetica CY"/>
          <w:b/>
          <w:szCs w:val="24"/>
        </w:rPr>
        <w:tab/>
      </w:r>
      <w:r w:rsidR="00A46830" w:rsidRPr="000316EB">
        <w:rPr>
          <w:rFonts w:ascii="Avenir Next" w:hAnsi="Avenir Next" w:cs="Helvetica CY"/>
          <w:szCs w:val="24"/>
        </w:rPr>
        <w:tab/>
        <w:t xml:space="preserve">The </w:t>
      </w:r>
      <w:r w:rsidR="00DD1F79" w:rsidRPr="000316EB">
        <w:rPr>
          <w:rFonts w:ascii="Avenir Next" w:hAnsi="Avenir Next" w:cs="Helvetica CY"/>
          <w:szCs w:val="24"/>
        </w:rPr>
        <w:t xml:space="preserve">Media and </w:t>
      </w:r>
      <w:r w:rsidR="00A46830" w:rsidRPr="000316EB">
        <w:rPr>
          <w:rFonts w:ascii="Avenir Next" w:hAnsi="Avenir Next" w:cs="Helvetica CY"/>
          <w:szCs w:val="24"/>
        </w:rPr>
        <w:t>Telecommunications Industry Structure</w:t>
      </w:r>
      <w:r w:rsidR="00A46830" w:rsidRPr="000316EB">
        <w:rPr>
          <w:rFonts w:ascii="Avenir Next" w:hAnsi="Avenir Next" w:cs="Helvetica CY"/>
          <w:szCs w:val="24"/>
        </w:rPr>
        <w:tab/>
      </w:r>
    </w:p>
    <w:p w14:paraId="7F2ABA4C" w14:textId="77777777" w:rsidR="00A46830" w:rsidRPr="000316EB" w:rsidRDefault="00A46830" w:rsidP="00A46830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szCs w:val="24"/>
        </w:rPr>
        <w:t>Elements of Market Structure</w:t>
      </w:r>
    </w:p>
    <w:p w14:paraId="2539E388" w14:textId="77777777" w:rsidR="00A46830" w:rsidRPr="000316EB" w:rsidRDefault="00A46830" w:rsidP="00A46830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Principles of Supply and Pricing</w:t>
      </w:r>
    </w:p>
    <w:p w14:paraId="38DA9DDE" w14:textId="77777777" w:rsidR="00AB2BE4" w:rsidRPr="000316EB" w:rsidRDefault="00AB2BE4" w:rsidP="00A46830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Production Distribution</w:t>
      </w:r>
    </w:p>
    <w:p w14:paraId="35E70FBC" w14:textId="77777777" w:rsidR="00AB2BE4" w:rsidRPr="000316EB" w:rsidRDefault="00AB2BE4" w:rsidP="00A46830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Exchange Efficiency</w:t>
      </w:r>
    </w:p>
    <w:p w14:paraId="7C538113" w14:textId="0C739670" w:rsidR="00921539" w:rsidRPr="000316EB" w:rsidRDefault="00921539" w:rsidP="00A46830">
      <w:pPr>
        <w:ind w:right="-900"/>
        <w:rPr>
          <w:rFonts w:ascii="Avenir Next" w:hAnsi="Avenir Next" w:cs="Helvetica CY"/>
          <w:b/>
          <w:i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b/>
          <w:i/>
          <w:szCs w:val="24"/>
        </w:rPr>
        <w:t>D</w:t>
      </w:r>
      <w:r w:rsidR="00B120C5" w:rsidRPr="000316EB">
        <w:rPr>
          <w:rFonts w:ascii="Avenir Next" w:hAnsi="Avenir Next" w:cs="Helvetica CY"/>
          <w:b/>
          <w:i/>
          <w:szCs w:val="24"/>
        </w:rPr>
        <w:t xml:space="preserve">iscussion </w:t>
      </w:r>
      <w:r w:rsidRPr="000316EB">
        <w:rPr>
          <w:rFonts w:ascii="Avenir Next" w:hAnsi="Avenir Next" w:cs="Helvetica CY"/>
          <w:b/>
          <w:i/>
          <w:szCs w:val="24"/>
        </w:rPr>
        <w:t>T</w:t>
      </w:r>
      <w:r w:rsidR="00B120C5" w:rsidRPr="000316EB">
        <w:rPr>
          <w:rFonts w:ascii="Avenir Next" w:hAnsi="Avenir Next" w:cs="Helvetica CY"/>
          <w:b/>
          <w:i/>
          <w:szCs w:val="24"/>
        </w:rPr>
        <w:t>opic (DT)</w:t>
      </w:r>
      <w:r w:rsidRPr="000316EB">
        <w:rPr>
          <w:rFonts w:ascii="Avenir Next" w:hAnsi="Avenir Next" w:cs="Helvetica CY"/>
          <w:b/>
          <w:i/>
          <w:szCs w:val="24"/>
        </w:rPr>
        <w:t>: Professionalism</w:t>
      </w:r>
    </w:p>
    <w:p w14:paraId="2A8BB7AE" w14:textId="77777777" w:rsidR="00FD50B5" w:rsidRPr="000316EB" w:rsidRDefault="00257EC5" w:rsidP="00053876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</w:p>
    <w:p w14:paraId="53E426C7" w14:textId="0566B61D" w:rsidR="004E0F27" w:rsidRPr="000316EB" w:rsidRDefault="00D14A1A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>Session 2.</w:t>
      </w:r>
      <w:r w:rsidR="004E0F27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b/>
          <w:szCs w:val="24"/>
        </w:rPr>
        <w:t>Broadcast Television Management I.</w:t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</w:p>
    <w:p w14:paraId="72B07662" w14:textId="77777777" w:rsidR="004E0F27" w:rsidRPr="000316EB" w:rsidRDefault="004E0F27" w:rsidP="004E0F27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</w:p>
    <w:p w14:paraId="76BA827D" w14:textId="77777777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The Business of Broadcasting</w:t>
      </w:r>
    </w:p>
    <w:p w14:paraId="6C2CDD09" w14:textId="77777777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Demographic Considerations</w:t>
      </w:r>
    </w:p>
    <w:p w14:paraId="10288434" w14:textId="77777777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The Broadcast Industry Structure</w:t>
      </w:r>
    </w:p>
    <w:p w14:paraId="7D6481F3" w14:textId="77777777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Television Networks</w:t>
      </w:r>
    </w:p>
    <w:p w14:paraId="13DA36EC" w14:textId="77777777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Program Distributors</w:t>
      </w:r>
    </w:p>
    <w:p w14:paraId="3579C816" w14:textId="77777777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Network Affiliates</w:t>
      </w:r>
    </w:p>
    <w:p w14:paraId="1BFDD15B" w14:textId="77777777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Independent Television Stations</w:t>
      </w:r>
    </w:p>
    <w:p w14:paraId="73554FF8" w14:textId="77777777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Public Broadcasting</w:t>
      </w:r>
    </w:p>
    <w:p w14:paraId="682D4462" w14:textId="2BA56561" w:rsidR="00BB3732" w:rsidRPr="000316EB" w:rsidRDefault="00BB3732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The Advertisers</w:t>
      </w:r>
    </w:p>
    <w:p w14:paraId="2AE9DAFA" w14:textId="1E489555" w:rsidR="004E0F27" w:rsidRPr="00EE2812" w:rsidRDefault="004E0F27" w:rsidP="00EE2812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EE2812">
        <w:rPr>
          <w:rFonts w:ascii="Avenir Next" w:hAnsi="Avenir Next" w:cs="Helvetica CY"/>
          <w:szCs w:val="24"/>
        </w:rPr>
        <w:t xml:space="preserve">Case Study: Fox Television </w:t>
      </w:r>
    </w:p>
    <w:p w14:paraId="6882624A" w14:textId="77777777" w:rsidR="004E0F27" w:rsidRPr="000316EB" w:rsidRDefault="004E0F27" w:rsidP="004E0F27">
      <w:pPr>
        <w:ind w:right="-1080"/>
        <w:rPr>
          <w:rFonts w:ascii="Avenir Next" w:hAnsi="Avenir Next" w:cs="Helvetica CY"/>
          <w:b/>
          <w:szCs w:val="24"/>
        </w:rPr>
      </w:pPr>
    </w:p>
    <w:p w14:paraId="6D0196EF" w14:textId="1CE6756D" w:rsidR="004E0F27" w:rsidRPr="000316EB" w:rsidRDefault="00D14A1A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>Session 3.</w:t>
      </w:r>
      <w:r w:rsidR="009E1F9F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b/>
          <w:szCs w:val="24"/>
        </w:rPr>
        <w:t>Broadcast Television Management I</w:t>
      </w:r>
      <w:r w:rsidR="00D12038">
        <w:rPr>
          <w:rFonts w:ascii="Avenir Next" w:hAnsi="Avenir Next" w:cs="Helvetica CY"/>
          <w:b/>
          <w:szCs w:val="24"/>
        </w:rPr>
        <w:t>I.</w:t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b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 xml:space="preserve">  </w:t>
      </w:r>
      <w:r w:rsidR="004E0F27" w:rsidRPr="000316EB">
        <w:rPr>
          <w:rFonts w:ascii="Avenir Next" w:hAnsi="Avenir Next" w:cs="Helvetica CY"/>
          <w:szCs w:val="24"/>
        </w:rPr>
        <w:tab/>
        <w:t xml:space="preserve"> </w:t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EE0670" w:rsidRPr="000316EB">
        <w:rPr>
          <w:rFonts w:ascii="Avenir Next" w:hAnsi="Avenir Next" w:cs="Helvetica CY"/>
          <w:szCs w:val="24"/>
        </w:rPr>
        <w:tab/>
      </w:r>
      <w:r w:rsidR="00D12038">
        <w:rPr>
          <w:rFonts w:ascii="Avenir Next" w:hAnsi="Avenir Next" w:cs="Helvetica CY"/>
          <w:szCs w:val="24"/>
        </w:rPr>
        <w:tab/>
      </w:r>
      <w:r w:rsidR="00D12038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>Broadcast Management and Programming</w:t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</w:p>
    <w:p w14:paraId="710837CC" w14:textId="66EB2E0D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D12038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>Syndication</w:t>
      </w:r>
      <w:r w:rsidR="000316EB">
        <w:rPr>
          <w:rFonts w:ascii="Avenir Next" w:hAnsi="Avenir Next" w:cs="Helvetica CY"/>
          <w:szCs w:val="24"/>
        </w:rPr>
        <w:t xml:space="preserve"> </w:t>
      </w:r>
      <w:r w:rsidRPr="000316EB">
        <w:rPr>
          <w:rFonts w:ascii="Avenir Next" w:hAnsi="Avenir Next" w:cs="Helvetica CY"/>
          <w:szCs w:val="24"/>
        </w:rPr>
        <w:t xml:space="preserve"> </w:t>
      </w:r>
      <w:r w:rsidR="000316EB">
        <w:rPr>
          <w:rFonts w:ascii="Avenir Next" w:hAnsi="Avenir Next" w:cs="Helvetica CY"/>
          <w:szCs w:val="24"/>
        </w:rPr>
        <w:br/>
      </w:r>
      <w:r w:rsidR="000316EB">
        <w:rPr>
          <w:rFonts w:ascii="Avenir Next" w:hAnsi="Avenir Next" w:cs="Helvetica CY"/>
          <w:szCs w:val="24"/>
        </w:rPr>
        <w:tab/>
      </w:r>
      <w:r w:rsidR="000316EB">
        <w:rPr>
          <w:rFonts w:ascii="Avenir Next" w:hAnsi="Avenir Next" w:cs="Helvetica CY"/>
          <w:szCs w:val="24"/>
        </w:rPr>
        <w:tab/>
      </w:r>
      <w:r w:rsidR="000316EB">
        <w:rPr>
          <w:rFonts w:ascii="Avenir Next" w:hAnsi="Avenir Next" w:cs="Helvetica CY"/>
          <w:szCs w:val="24"/>
        </w:rPr>
        <w:tab/>
      </w:r>
      <w:r w:rsidR="00D12038">
        <w:rPr>
          <w:rFonts w:ascii="Avenir Next" w:hAnsi="Avenir Next" w:cs="Helvetica CY"/>
          <w:szCs w:val="24"/>
        </w:rPr>
        <w:tab/>
      </w:r>
      <w:r w:rsidR="000316EB">
        <w:rPr>
          <w:rFonts w:ascii="Avenir Next" w:hAnsi="Avenir Next" w:cs="Helvetica CY"/>
          <w:szCs w:val="24"/>
        </w:rPr>
        <w:t>Program Platforms and Distribution</w:t>
      </w:r>
    </w:p>
    <w:p w14:paraId="63517961" w14:textId="67529AFC" w:rsidR="004E0F27" w:rsidRPr="000316EB" w:rsidRDefault="004E0F27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D12038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 xml:space="preserve">Program </w:t>
      </w:r>
      <w:r w:rsidR="006D0974" w:rsidRPr="000316EB">
        <w:rPr>
          <w:rFonts w:ascii="Avenir Next" w:hAnsi="Avenir Next" w:cs="Helvetica CY"/>
          <w:szCs w:val="24"/>
        </w:rPr>
        <w:t xml:space="preserve">Scheduling </w:t>
      </w:r>
      <w:r w:rsidRPr="000316EB">
        <w:rPr>
          <w:rFonts w:ascii="Avenir Next" w:hAnsi="Avenir Next" w:cs="Helvetica CY"/>
          <w:szCs w:val="24"/>
        </w:rPr>
        <w:t>Strategies</w:t>
      </w:r>
    </w:p>
    <w:p w14:paraId="47AA6A36" w14:textId="1E337AAA" w:rsidR="004E0F27" w:rsidRPr="00D12038" w:rsidRDefault="004E0F27" w:rsidP="00D12038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D12038">
        <w:rPr>
          <w:rFonts w:ascii="Avenir Next" w:hAnsi="Avenir Next" w:cs="Helvetica CY"/>
          <w:szCs w:val="24"/>
        </w:rPr>
        <w:t>Compatibility Principle</w:t>
      </w:r>
    </w:p>
    <w:p w14:paraId="3C364654" w14:textId="3D8AD049" w:rsidR="006D0974" w:rsidRPr="00D12038" w:rsidRDefault="004E0F27" w:rsidP="00D12038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D12038">
        <w:rPr>
          <w:rFonts w:ascii="Avenir Next" w:hAnsi="Avenir Next" w:cs="Helvetica CY"/>
          <w:szCs w:val="24"/>
        </w:rPr>
        <w:t>Audience Flow</w:t>
      </w:r>
      <w:r w:rsidRPr="00D12038">
        <w:rPr>
          <w:rFonts w:ascii="Avenir Next" w:hAnsi="Avenir Next" w:cs="Helvetica CY"/>
          <w:szCs w:val="24"/>
        </w:rPr>
        <w:tab/>
      </w:r>
    </w:p>
    <w:p w14:paraId="16A160C0" w14:textId="7CD9F04F" w:rsidR="006D0974" w:rsidRPr="00D12038" w:rsidRDefault="004E0F27" w:rsidP="00D12038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D12038">
        <w:rPr>
          <w:rFonts w:ascii="Avenir Next" w:hAnsi="Avenir Next" w:cs="Helvetica CY"/>
          <w:szCs w:val="24"/>
        </w:rPr>
        <w:t>Counterprogramming</w:t>
      </w:r>
      <w:r w:rsidR="000316EB" w:rsidRPr="00D12038">
        <w:rPr>
          <w:rFonts w:ascii="Avenir Next" w:hAnsi="Avenir Next" w:cs="Helvetica CY"/>
          <w:szCs w:val="24"/>
        </w:rPr>
        <w:br/>
      </w:r>
    </w:p>
    <w:p w14:paraId="77F06522" w14:textId="095C70D6" w:rsidR="004E0F27" w:rsidRPr="000316EB" w:rsidRDefault="006D0974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lastRenderedPageBreak/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="004E0F27"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 xml:space="preserve">Broadcast Sales and </w:t>
      </w:r>
      <w:r w:rsidR="004E0F27" w:rsidRPr="000316EB">
        <w:rPr>
          <w:rFonts w:ascii="Avenir Next" w:hAnsi="Avenir Next" w:cs="Helvetica CY"/>
          <w:szCs w:val="24"/>
        </w:rPr>
        <w:t>Audience Research</w:t>
      </w:r>
    </w:p>
    <w:p w14:paraId="5ECFCF60" w14:textId="655377E1" w:rsidR="006D0974" w:rsidRPr="000316EB" w:rsidRDefault="006D0974" w:rsidP="004E0F2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Changes in the Network/Affiliate Relationship</w:t>
      </w:r>
    </w:p>
    <w:p w14:paraId="5EB26941" w14:textId="077FCD2D" w:rsidR="00B120C5" w:rsidRPr="000316EB" w:rsidRDefault="00B120C5" w:rsidP="00B120C5">
      <w:pPr>
        <w:ind w:right="-900"/>
        <w:rPr>
          <w:rFonts w:ascii="Avenir Next" w:hAnsi="Avenir Next" w:cs="Helvetica CY"/>
          <w:b/>
          <w:i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b/>
          <w:i/>
          <w:szCs w:val="24"/>
        </w:rPr>
        <w:t>Discussion Topic (DT): Time Management</w:t>
      </w:r>
    </w:p>
    <w:p w14:paraId="6216B596" w14:textId="77777777" w:rsidR="004E0F27" w:rsidRPr="000316EB" w:rsidRDefault="004E0F27" w:rsidP="00FD50B5">
      <w:pPr>
        <w:ind w:right="-900"/>
        <w:rPr>
          <w:rFonts w:ascii="Avenir Next" w:hAnsi="Avenir Next" w:cs="Helvetica CY"/>
          <w:szCs w:val="24"/>
        </w:rPr>
      </w:pPr>
    </w:p>
    <w:p w14:paraId="3E80D88D" w14:textId="55C14AE7" w:rsidR="009E1F9F" w:rsidRPr="000316EB" w:rsidRDefault="00D14A1A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>Session 4.</w:t>
      </w:r>
      <w:r w:rsidR="0031743A"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 xml:space="preserve">  </w:t>
      </w:r>
      <w:r w:rsidR="00D12038" w:rsidRPr="000316EB">
        <w:rPr>
          <w:rFonts w:ascii="Avenir Next" w:hAnsi="Avenir Next" w:cs="Helvetica CY"/>
          <w:b/>
          <w:szCs w:val="24"/>
        </w:rPr>
        <w:t>Cable Television I.</w:t>
      </w:r>
      <w:r w:rsidR="00D12038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szCs w:val="24"/>
        </w:rPr>
        <w:tab/>
      </w:r>
      <w:r w:rsidR="00D12038" w:rsidRPr="000316EB">
        <w:rPr>
          <w:rFonts w:ascii="Avenir Next" w:hAnsi="Avenir Next" w:cs="Helvetica CY"/>
          <w:b/>
          <w:szCs w:val="24"/>
        </w:rPr>
        <w:tab/>
      </w:r>
      <w:r w:rsidR="00D12038" w:rsidRPr="000316EB">
        <w:rPr>
          <w:rFonts w:ascii="Avenir Next" w:hAnsi="Avenir Next" w:cs="Helvetica CY"/>
          <w:szCs w:val="24"/>
        </w:rPr>
        <w:t xml:space="preserve"> </w:t>
      </w:r>
    </w:p>
    <w:p w14:paraId="0F688847" w14:textId="77777777" w:rsidR="006D0974" w:rsidRPr="000316EB" w:rsidRDefault="006D0974" w:rsidP="009E1F9F">
      <w:pPr>
        <w:ind w:right="-900"/>
        <w:rPr>
          <w:rFonts w:ascii="Avenir Next" w:hAnsi="Avenir Next" w:cs="Helvetica CY"/>
          <w:szCs w:val="24"/>
        </w:rPr>
      </w:pPr>
    </w:p>
    <w:p w14:paraId="3840D752" w14:textId="77777777" w:rsidR="006D0974" w:rsidRPr="000316EB" w:rsidRDefault="006D0974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Cable Television Overview</w:t>
      </w:r>
    </w:p>
    <w:p w14:paraId="19761E1A" w14:textId="7D8292F9" w:rsidR="006D0974" w:rsidRPr="000316EB" w:rsidRDefault="006D0974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Network Design</w:t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Historic Beginnings John Walson and CATV</w:t>
      </w:r>
    </w:p>
    <w:p w14:paraId="6429278D" w14:textId="77777777" w:rsidR="008D54F6" w:rsidRDefault="006D0974" w:rsidP="008D54F6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8D54F6">
        <w:rPr>
          <w:rFonts w:ascii="Avenir Next" w:hAnsi="Avenir Next" w:cs="Helvetica CY"/>
          <w:szCs w:val="24"/>
        </w:rPr>
        <w:t>Case Study: HBO and Cable Networking</w:t>
      </w:r>
    </w:p>
    <w:p w14:paraId="7D70F576" w14:textId="25F6E99C" w:rsidR="006D0974" w:rsidRPr="008D54F6" w:rsidRDefault="00F9235B" w:rsidP="008D54F6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8D54F6">
        <w:rPr>
          <w:rFonts w:ascii="Avenir Next" w:hAnsi="Avenir Next" w:cs="Helvetica CY"/>
          <w:szCs w:val="24"/>
        </w:rPr>
        <w:t>Case Study: ESPN and Sports Programming</w:t>
      </w:r>
      <w:r w:rsidR="006D0974" w:rsidRPr="008D54F6">
        <w:rPr>
          <w:rFonts w:ascii="Avenir Next" w:hAnsi="Avenir Next" w:cs="Helvetica CY"/>
          <w:szCs w:val="24"/>
        </w:rPr>
        <w:tab/>
      </w:r>
      <w:r w:rsidR="006D0974" w:rsidRPr="008D54F6">
        <w:rPr>
          <w:rFonts w:ascii="Avenir Next" w:hAnsi="Avenir Next" w:cs="Helvetica CY"/>
          <w:szCs w:val="24"/>
        </w:rPr>
        <w:tab/>
      </w:r>
    </w:p>
    <w:p w14:paraId="5AFD8D7C" w14:textId="508DFA51" w:rsidR="009E1F9F" w:rsidRPr="000316EB" w:rsidRDefault="006D0974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ab/>
        <w:t>The Cable Television Industry Structure</w:t>
      </w:r>
    </w:p>
    <w:p w14:paraId="4C29B945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Cable Operator</w:t>
      </w:r>
    </w:p>
    <w:p w14:paraId="77B56321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Program Supplier</w:t>
      </w:r>
    </w:p>
    <w:p w14:paraId="41742258" w14:textId="02ECBBFF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Cable Television Franchise</w:t>
      </w:r>
    </w:p>
    <w:p w14:paraId="1F565174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The Franchise Renewal Process</w:t>
      </w:r>
    </w:p>
    <w:p w14:paraId="4D7F8D8E" w14:textId="48EAF218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Cable Television</w:t>
      </w:r>
      <w:r w:rsidR="00593B31">
        <w:rPr>
          <w:rFonts w:ascii="Avenir Next" w:hAnsi="Avenir Next" w:cs="Helvetica CY"/>
          <w:szCs w:val="24"/>
        </w:rPr>
        <w:t xml:space="preserve"> Influence: Creating</w:t>
      </w:r>
      <w:r w:rsidR="008D54F6">
        <w:rPr>
          <w:rFonts w:ascii="Avenir Next" w:hAnsi="Avenir Next" w:cs="Helvetica CY"/>
          <w:szCs w:val="24"/>
        </w:rPr>
        <w:t xml:space="preserve"> a Multichannel Universe</w:t>
      </w:r>
    </w:p>
    <w:p w14:paraId="6D765790" w14:textId="77777777" w:rsidR="009E1F9F" w:rsidRPr="000316EB" w:rsidRDefault="009E1F9F" w:rsidP="009E1F9F">
      <w:pPr>
        <w:ind w:right="-900"/>
        <w:rPr>
          <w:rFonts w:ascii="Avenir Next" w:hAnsi="Avenir Next" w:cs="Helvetica CY"/>
          <w:b/>
          <w:szCs w:val="24"/>
        </w:rPr>
      </w:pPr>
    </w:p>
    <w:p w14:paraId="4D52C03A" w14:textId="3A86A5F5" w:rsidR="009E1F9F" w:rsidRPr="000316EB" w:rsidRDefault="00D14A1A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>Session 5.</w:t>
      </w:r>
      <w:r w:rsidR="009E1F9F" w:rsidRPr="000316EB">
        <w:rPr>
          <w:rFonts w:ascii="Avenir Next" w:hAnsi="Avenir Next" w:cs="Helvetica CY"/>
          <w:szCs w:val="24"/>
        </w:rPr>
        <w:tab/>
      </w:r>
      <w:r w:rsidR="00593B31" w:rsidRPr="000316EB">
        <w:rPr>
          <w:rFonts w:ascii="Avenir Next" w:hAnsi="Avenir Next" w:cs="Helvetica CY"/>
          <w:b/>
          <w:szCs w:val="24"/>
        </w:rPr>
        <w:t xml:space="preserve">Cable Television </w:t>
      </w:r>
      <w:r w:rsidR="00593B31">
        <w:rPr>
          <w:rFonts w:ascii="Avenir Next" w:hAnsi="Avenir Next" w:cs="Helvetica CY"/>
          <w:b/>
          <w:szCs w:val="24"/>
        </w:rPr>
        <w:t>II.</w:t>
      </w:r>
      <w:r w:rsidR="009E1F9F"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b/>
          <w:szCs w:val="24"/>
        </w:rPr>
        <w:tab/>
      </w:r>
    </w:p>
    <w:p w14:paraId="7AA54536" w14:textId="77777777" w:rsidR="009E1F9F" w:rsidRPr="000316EB" w:rsidRDefault="009E1F9F" w:rsidP="009E1F9F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</w:p>
    <w:p w14:paraId="315D2825" w14:textId="30B145A8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Business and Programming Strategies</w:t>
      </w:r>
      <w:r w:rsidR="00593B31">
        <w:rPr>
          <w:rFonts w:ascii="Avenir Next" w:hAnsi="Avenir Next" w:cs="Helvetica CY"/>
          <w:szCs w:val="24"/>
        </w:rPr>
        <w:br/>
      </w:r>
      <w:r w:rsidR="00593B31">
        <w:rPr>
          <w:rFonts w:ascii="Avenir Next" w:hAnsi="Avenir Next" w:cs="Helvetica CY"/>
          <w:szCs w:val="24"/>
        </w:rPr>
        <w:tab/>
      </w:r>
      <w:r w:rsidR="00593B31">
        <w:rPr>
          <w:rFonts w:ascii="Avenir Next" w:hAnsi="Avenir Next" w:cs="Helvetica CY"/>
          <w:szCs w:val="24"/>
        </w:rPr>
        <w:tab/>
      </w:r>
      <w:r w:rsidR="00593B31">
        <w:rPr>
          <w:rFonts w:ascii="Avenir Next" w:hAnsi="Avenir Next" w:cs="Helvetica CY"/>
          <w:szCs w:val="24"/>
        </w:rPr>
        <w:tab/>
        <w:t>Understanding Program Tiers</w:t>
      </w:r>
    </w:p>
    <w:p w14:paraId="13BF533A" w14:textId="5BBA7199" w:rsidR="001365D6" w:rsidRPr="000316EB" w:rsidRDefault="001365D6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Basic Cable</w:t>
      </w:r>
    </w:p>
    <w:p w14:paraId="4F85D147" w14:textId="445E57E7" w:rsidR="001365D6" w:rsidRPr="000316EB" w:rsidRDefault="001365D6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Expanded Basic</w:t>
      </w:r>
    </w:p>
    <w:p w14:paraId="1AA4EE80" w14:textId="0652A676" w:rsidR="001365D6" w:rsidRPr="000316EB" w:rsidRDefault="001365D6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Pay Cable Television</w:t>
      </w:r>
      <w:r w:rsidR="00F9235B">
        <w:rPr>
          <w:rFonts w:ascii="Avenir Next" w:hAnsi="Avenir Next" w:cs="Helvetica CY"/>
          <w:szCs w:val="24"/>
        </w:rPr>
        <w:br/>
      </w:r>
      <w:r w:rsidR="00F9235B">
        <w:rPr>
          <w:rFonts w:ascii="Avenir Next" w:hAnsi="Avenir Next" w:cs="Helvetica CY"/>
          <w:szCs w:val="24"/>
        </w:rPr>
        <w:tab/>
      </w:r>
      <w:r w:rsidR="00F9235B">
        <w:rPr>
          <w:rFonts w:ascii="Avenir Next" w:hAnsi="Avenir Next" w:cs="Helvetica CY"/>
          <w:szCs w:val="24"/>
        </w:rPr>
        <w:tab/>
      </w:r>
      <w:r w:rsidR="00F9235B">
        <w:rPr>
          <w:rFonts w:ascii="Avenir Next" w:hAnsi="Avenir Next" w:cs="Helvetica CY"/>
          <w:szCs w:val="24"/>
        </w:rPr>
        <w:tab/>
        <w:t>Customer Service Issues</w:t>
      </w:r>
    </w:p>
    <w:p w14:paraId="42353AF5" w14:textId="0F23A2D9" w:rsidR="001365D6" w:rsidRPr="000316EB" w:rsidRDefault="001365D6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Broadband Delivery</w:t>
      </w:r>
    </w:p>
    <w:p w14:paraId="0D56AA7C" w14:textId="7251FF81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 xml:space="preserve">Enhanced </w:t>
      </w:r>
      <w:r w:rsidR="001365D6" w:rsidRPr="000316EB">
        <w:rPr>
          <w:rFonts w:ascii="Avenir Next" w:hAnsi="Avenir Next" w:cs="Helvetica CY"/>
          <w:szCs w:val="24"/>
        </w:rPr>
        <w:t xml:space="preserve">Information </w:t>
      </w:r>
      <w:r w:rsidRPr="000316EB">
        <w:rPr>
          <w:rFonts w:ascii="Avenir Next" w:hAnsi="Avenir Next" w:cs="Helvetica CY"/>
          <w:szCs w:val="24"/>
        </w:rPr>
        <w:t>Services</w:t>
      </w:r>
    </w:p>
    <w:p w14:paraId="67002E3A" w14:textId="3B20FCAC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 xml:space="preserve">High-Speed Internet Access </w:t>
      </w:r>
    </w:p>
    <w:p w14:paraId="7942692C" w14:textId="7DA3F819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High-Definition Television</w:t>
      </w:r>
    </w:p>
    <w:p w14:paraId="1671CD79" w14:textId="01BC2024" w:rsidR="001365D6" w:rsidRPr="000316EB" w:rsidRDefault="001365D6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Video</w:t>
      </w:r>
      <w:r w:rsidR="00F9235B">
        <w:rPr>
          <w:rFonts w:ascii="Avenir Next" w:hAnsi="Avenir Next" w:cs="Helvetica CY"/>
          <w:szCs w:val="24"/>
        </w:rPr>
        <w:t>-</w:t>
      </w:r>
      <w:r w:rsidRPr="000316EB">
        <w:rPr>
          <w:rFonts w:ascii="Avenir Next" w:hAnsi="Avenir Next" w:cs="Helvetica CY"/>
          <w:szCs w:val="24"/>
        </w:rPr>
        <w:t>on</w:t>
      </w:r>
      <w:r w:rsidR="00F9235B">
        <w:rPr>
          <w:rFonts w:ascii="Avenir Next" w:hAnsi="Avenir Next" w:cs="Helvetica CY"/>
          <w:szCs w:val="24"/>
        </w:rPr>
        <w:t>-</w:t>
      </w:r>
      <w:r w:rsidRPr="000316EB">
        <w:rPr>
          <w:rFonts w:ascii="Avenir Next" w:hAnsi="Avenir Next" w:cs="Helvetica CY"/>
          <w:szCs w:val="24"/>
        </w:rPr>
        <w:t>Demand</w:t>
      </w:r>
    </w:p>
    <w:p w14:paraId="03C9C0A3" w14:textId="28991BDC" w:rsidR="009E1F9F" w:rsidRPr="000316EB" w:rsidRDefault="001365D6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Video Streaming Services</w:t>
      </w:r>
      <w:r w:rsidR="00F9235B">
        <w:rPr>
          <w:rFonts w:ascii="Avenir Next" w:hAnsi="Avenir Next" w:cs="Helvetica CY"/>
          <w:szCs w:val="24"/>
        </w:rPr>
        <w:br/>
      </w:r>
      <w:r w:rsidR="00F9235B">
        <w:rPr>
          <w:rFonts w:ascii="Avenir Next" w:hAnsi="Avenir Next" w:cs="Helvetica CY"/>
          <w:szCs w:val="24"/>
        </w:rPr>
        <w:tab/>
      </w:r>
      <w:r w:rsidR="00F9235B">
        <w:rPr>
          <w:rFonts w:ascii="Avenir Next" w:hAnsi="Avenir Next" w:cs="Helvetica CY"/>
          <w:szCs w:val="24"/>
        </w:rPr>
        <w:tab/>
      </w:r>
      <w:r w:rsidR="00F9235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 xml:space="preserve">Smart Homes </w:t>
      </w:r>
    </w:p>
    <w:p w14:paraId="6DEFE63C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i/>
          <w:szCs w:val="24"/>
        </w:rPr>
        <w:tab/>
      </w:r>
      <w:r w:rsidRPr="000316EB">
        <w:rPr>
          <w:rFonts w:ascii="Avenir Next" w:hAnsi="Avenir Next" w:cs="Helvetica CY"/>
          <w:i/>
          <w:szCs w:val="24"/>
        </w:rPr>
        <w:tab/>
      </w:r>
      <w:r w:rsidRPr="000316EB">
        <w:rPr>
          <w:rFonts w:ascii="Avenir Next" w:hAnsi="Avenir Next" w:cs="Helvetica CY"/>
          <w:i/>
          <w:szCs w:val="24"/>
        </w:rPr>
        <w:tab/>
      </w:r>
      <w:r w:rsidRPr="000316EB">
        <w:rPr>
          <w:rFonts w:ascii="Avenir Next" w:hAnsi="Avenir Next" w:cs="Helvetica CY"/>
          <w:szCs w:val="24"/>
        </w:rPr>
        <w:t>Cable Television and the Future</w:t>
      </w:r>
    </w:p>
    <w:p w14:paraId="397840C2" w14:textId="0ED5EBA3" w:rsidR="009E1F9F" w:rsidRPr="000316EB" w:rsidRDefault="009E1F9F" w:rsidP="009E1F9F">
      <w:pPr>
        <w:ind w:right="-900"/>
        <w:rPr>
          <w:rFonts w:ascii="Avenir Next" w:hAnsi="Avenir Next" w:cs="Helvetica CY"/>
          <w:i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02399F" w:rsidRPr="000316EB">
        <w:rPr>
          <w:rFonts w:ascii="Avenir Next" w:hAnsi="Avenir Next" w:cs="Helvetica CY"/>
          <w:b/>
          <w:i/>
          <w:szCs w:val="24"/>
        </w:rPr>
        <w:t xml:space="preserve">Discussion Topic (DT): </w:t>
      </w:r>
      <w:r w:rsidRPr="000316EB">
        <w:rPr>
          <w:rFonts w:ascii="Avenir Next" w:hAnsi="Avenir Next" w:cs="Helvetica CY"/>
          <w:b/>
          <w:i/>
          <w:szCs w:val="24"/>
        </w:rPr>
        <w:t>Leadership</w:t>
      </w:r>
    </w:p>
    <w:p w14:paraId="2B19CBB0" w14:textId="77777777" w:rsidR="00EE0670" w:rsidRPr="000316EB" w:rsidRDefault="00EE0670" w:rsidP="00EE0670">
      <w:pPr>
        <w:ind w:right="-900"/>
        <w:rPr>
          <w:rFonts w:ascii="Avenir Next" w:hAnsi="Avenir Next" w:cs="Helvetica CY"/>
          <w:b/>
          <w:szCs w:val="24"/>
        </w:rPr>
      </w:pPr>
    </w:p>
    <w:p w14:paraId="45985F19" w14:textId="77777777" w:rsidR="00F9235B" w:rsidRPr="009D250F" w:rsidRDefault="00F9235B" w:rsidP="00F9235B">
      <w:pPr>
        <w:widowControl w:val="0"/>
        <w:tabs>
          <w:tab w:val="num" w:pos="720"/>
        </w:tabs>
        <w:autoSpaceDE w:val="0"/>
        <w:autoSpaceDN w:val="0"/>
        <w:adjustRightInd w:val="0"/>
        <w:ind w:right="-360" w:hanging="270"/>
        <w:rPr>
          <w:rFonts w:ascii="Avenir Next" w:hAnsi="Avenir Next"/>
        </w:rPr>
      </w:pPr>
      <w:r w:rsidRPr="009D250F">
        <w:rPr>
          <w:rFonts w:ascii="Avenir Next" w:hAnsi="Avenir Next"/>
          <w:bCs/>
        </w:rPr>
        <w:tab/>
      </w:r>
      <w:r w:rsidRPr="009D250F">
        <w:rPr>
          <w:rFonts w:ascii="Avenir Next" w:hAnsi="Avenir Next"/>
        </w:rPr>
        <w:t>_____________________________________________________________________</w:t>
      </w:r>
    </w:p>
    <w:p w14:paraId="01850C57" w14:textId="77777777" w:rsidR="00F9235B" w:rsidRPr="009D250F" w:rsidRDefault="00F9235B" w:rsidP="00F9235B">
      <w:pPr>
        <w:ind w:right="-1440"/>
        <w:rPr>
          <w:rFonts w:ascii="Avenir Next" w:hAnsi="Avenir Next"/>
        </w:rPr>
      </w:pPr>
      <w:r w:rsidRPr="009D250F">
        <w:rPr>
          <w:rFonts w:ascii="Avenir Next" w:hAnsi="Avenir Next"/>
        </w:rPr>
        <w:t>End of Part I.</w:t>
      </w:r>
    </w:p>
    <w:p w14:paraId="6837194E" w14:textId="74FFC614" w:rsidR="00F9235B" w:rsidRDefault="00F9235B" w:rsidP="00F9235B">
      <w:pPr>
        <w:rPr>
          <w:rFonts w:ascii="Avenir Next" w:hAnsi="Avenir Next"/>
          <w:b/>
          <w:bCs/>
        </w:rPr>
      </w:pPr>
    </w:p>
    <w:p w14:paraId="135EF0D8" w14:textId="77777777" w:rsidR="00F9235B" w:rsidRPr="009D250F" w:rsidRDefault="00F9235B" w:rsidP="00F9235B">
      <w:pPr>
        <w:rPr>
          <w:rFonts w:ascii="Avenir Next" w:hAnsi="Avenir Next"/>
          <w:b/>
          <w:bCs/>
        </w:rPr>
      </w:pPr>
    </w:p>
    <w:p w14:paraId="24D2ABEA" w14:textId="77777777" w:rsidR="00F9235B" w:rsidRPr="009D250F" w:rsidRDefault="00F9235B" w:rsidP="00F9235B">
      <w:pPr>
        <w:rPr>
          <w:rFonts w:ascii="Avenir Next" w:hAnsi="Avenir Next"/>
          <w:b/>
          <w:bCs/>
        </w:rPr>
      </w:pPr>
      <w:r w:rsidRPr="009D250F">
        <w:rPr>
          <w:rFonts w:ascii="Avenir Next" w:hAnsi="Avenir Next"/>
          <w:b/>
          <w:bCs/>
        </w:rPr>
        <w:t>____________________</w:t>
      </w:r>
    </w:p>
    <w:p w14:paraId="411A0880" w14:textId="77777777" w:rsidR="00F9235B" w:rsidRPr="00C3402D" w:rsidRDefault="00F9235B" w:rsidP="00F9235B">
      <w:pPr>
        <w:rPr>
          <w:rFonts w:ascii="Avenir Next" w:hAnsi="Avenir Next"/>
          <w:b/>
          <w:bCs/>
          <w:sz w:val="28"/>
          <w:szCs w:val="28"/>
        </w:rPr>
      </w:pPr>
      <w:r w:rsidRPr="00C3402D">
        <w:rPr>
          <w:rFonts w:ascii="Avenir Next" w:hAnsi="Avenir Next"/>
          <w:b/>
          <w:bCs/>
          <w:sz w:val="28"/>
          <w:szCs w:val="28"/>
        </w:rPr>
        <w:t>Exam I.</w:t>
      </w:r>
    </w:p>
    <w:p w14:paraId="1EC4DDD6" w14:textId="77777777" w:rsidR="00F9235B" w:rsidRPr="009D250F" w:rsidRDefault="00F9235B" w:rsidP="00F9235B">
      <w:pPr>
        <w:rPr>
          <w:rFonts w:ascii="Avenir Next" w:hAnsi="Avenir Next"/>
          <w:b/>
          <w:bCs/>
        </w:rPr>
      </w:pPr>
      <w:r w:rsidRPr="009D250F">
        <w:rPr>
          <w:rFonts w:ascii="Avenir Next" w:hAnsi="Avenir Next"/>
          <w:b/>
          <w:bCs/>
        </w:rPr>
        <w:t>____________________</w:t>
      </w:r>
    </w:p>
    <w:p w14:paraId="17DA7D77" w14:textId="77777777" w:rsidR="00F9235B" w:rsidRDefault="00F9235B" w:rsidP="00EE0670">
      <w:pPr>
        <w:ind w:right="-900"/>
        <w:rPr>
          <w:rFonts w:ascii="Avenir Next" w:hAnsi="Avenir Next" w:cs="Helvetica CY"/>
          <w:b/>
          <w:szCs w:val="24"/>
        </w:rPr>
      </w:pPr>
    </w:p>
    <w:p w14:paraId="353354C1" w14:textId="45A5645C" w:rsidR="009E1F9F" w:rsidRPr="000316EB" w:rsidRDefault="00D14A1A" w:rsidP="00FD50B5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t>Session 6.</w:t>
      </w:r>
      <w:r w:rsidR="009E1F9F" w:rsidRPr="000316EB">
        <w:rPr>
          <w:rFonts w:ascii="Avenir Next" w:hAnsi="Avenir Next" w:cs="Helvetica CY"/>
          <w:szCs w:val="24"/>
        </w:rPr>
        <w:tab/>
      </w:r>
      <w:r w:rsidR="00593B31" w:rsidRPr="000316EB">
        <w:rPr>
          <w:rFonts w:ascii="Avenir Next" w:hAnsi="Avenir Next" w:cs="Helvetica CY"/>
          <w:b/>
          <w:bCs/>
          <w:szCs w:val="24"/>
        </w:rPr>
        <w:t>Over-The-Top Videostreaming</w:t>
      </w:r>
      <w:r w:rsidR="00593B31" w:rsidRPr="000316EB">
        <w:rPr>
          <w:rFonts w:ascii="Avenir Next" w:hAnsi="Avenir Next" w:cs="Helvetica CY"/>
          <w:b/>
          <w:szCs w:val="24"/>
        </w:rPr>
        <w:t xml:space="preserve"> Services</w:t>
      </w:r>
    </w:p>
    <w:p w14:paraId="0F959EE3" w14:textId="79FFB8D2" w:rsidR="009E1F9F" w:rsidRPr="000316EB" w:rsidRDefault="009E1F9F" w:rsidP="00FD50B5">
      <w:pPr>
        <w:ind w:right="-900"/>
        <w:rPr>
          <w:rFonts w:ascii="Avenir Next" w:hAnsi="Avenir Next" w:cs="Helvetica CY"/>
          <w:szCs w:val="24"/>
        </w:rPr>
      </w:pPr>
    </w:p>
    <w:p w14:paraId="626245C6" w14:textId="4392049B" w:rsidR="009E1F9F" w:rsidRPr="000316EB" w:rsidRDefault="00EE0670" w:rsidP="00FD50B5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Multichannel Television Program Distribution</w:t>
      </w:r>
    </w:p>
    <w:p w14:paraId="1EB160D8" w14:textId="2AE6D2A6" w:rsidR="00B120C5" w:rsidRPr="000316EB" w:rsidRDefault="00EE0670" w:rsidP="00FD50B5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Broadband Delivery</w:t>
      </w:r>
    </w:p>
    <w:p w14:paraId="53C79688" w14:textId="0642490C" w:rsidR="00EE0670" w:rsidRPr="000316EB" w:rsidRDefault="00EE0670" w:rsidP="00FD50B5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Videostreaming Over-the-Top Video Services</w:t>
      </w:r>
    </w:p>
    <w:p w14:paraId="53FEBB46" w14:textId="5D287D7B" w:rsidR="00EE0670" w:rsidRDefault="00593B31" w:rsidP="00593B31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>
        <w:rPr>
          <w:rFonts w:ascii="Avenir Next" w:hAnsi="Avenir Next" w:cs="Helvetica CY"/>
          <w:szCs w:val="24"/>
        </w:rPr>
        <w:t xml:space="preserve">Case Study: </w:t>
      </w:r>
      <w:r w:rsidR="00EE0670" w:rsidRPr="00593B31">
        <w:rPr>
          <w:rFonts w:ascii="Avenir Next" w:hAnsi="Avenir Next" w:cs="Helvetica CY"/>
          <w:szCs w:val="24"/>
        </w:rPr>
        <w:t>Netflix</w:t>
      </w:r>
    </w:p>
    <w:p w14:paraId="68A70B3B" w14:textId="2FA731EF" w:rsidR="00D14A1A" w:rsidRDefault="00593B31" w:rsidP="00552B6C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593B31">
        <w:rPr>
          <w:rFonts w:ascii="Avenir Next" w:hAnsi="Avenir Next" w:cs="Helvetica CY"/>
          <w:szCs w:val="24"/>
        </w:rPr>
        <w:t xml:space="preserve">Case Study: </w:t>
      </w:r>
      <w:r w:rsidR="00D14A1A" w:rsidRPr="00593B31">
        <w:rPr>
          <w:rFonts w:ascii="Avenir Next" w:hAnsi="Avenir Next" w:cs="Helvetica CY"/>
          <w:szCs w:val="24"/>
        </w:rPr>
        <w:t>Amazon Prime</w:t>
      </w:r>
    </w:p>
    <w:p w14:paraId="0DFA47CF" w14:textId="4F4710AD" w:rsidR="00D14A1A" w:rsidRDefault="00593B31" w:rsidP="007A041E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593B31">
        <w:rPr>
          <w:rFonts w:ascii="Avenir Next" w:hAnsi="Avenir Next" w:cs="Helvetica CY"/>
          <w:szCs w:val="24"/>
        </w:rPr>
        <w:t xml:space="preserve">Case Study: </w:t>
      </w:r>
      <w:r w:rsidR="00D14A1A" w:rsidRPr="00593B31">
        <w:rPr>
          <w:rFonts w:ascii="Avenir Next" w:hAnsi="Avenir Next" w:cs="Helvetica CY"/>
          <w:szCs w:val="24"/>
        </w:rPr>
        <w:t>Disney</w:t>
      </w:r>
      <w:r>
        <w:rPr>
          <w:rFonts w:ascii="Avenir Next" w:hAnsi="Avenir Next" w:cs="Helvetica CY"/>
          <w:szCs w:val="24"/>
        </w:rPr>
        <w:t xml:space="preserve"> Plus</w:t>
      </w:r>
    </w:p>
    <w:p w14:paraId="6C7DB5DB" w14:textId="415372FE" w:rsidR="00D14A1A" w:rsidRPr="00593B31" w:rsidRDefault="00593B31" w:rsidP="00601EEB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593B31">
        <w:rPr>
          <w:rFonts w:ascii="Avenir Next" w:hAnsi="Avenir Next" w:cs="Helvetica CY"/>
          <w:szCs w:val="24"/>
        </w:rPr>
        <w:t xml:space="preserve">Case Study: </w:t>
      </w:r>
      <w:r w:rsidR="00D14A1A" w:rsidRPr="00593B31">
        <w:rPr>
          <w:rFonts w:ascii="Avenir Next" w:hAnsi="Avenir Next" w:cs="Helvetica CY"/>
          <w:szCs w:val="24"/>
        </w:rPr>
        <w:t>HBO Max.</w:t>
      </w:r>
    </w:p>
    <w:p w14:paraId="4C3C51C3" w14:textId="553CC4CE" w:rsidR="00EE0670" w:rsidRPr="000316EB" w:rsidRDefault="00EE0670" w:rsidP="00FD50B5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Television Everywhere</w:t>
      </w:r>
    </w:p>
    <w:p w14:paraId="0AD98129" w14:textId="1756F48C" w:rsidR="00EE0670" w:rsidRPr="000316EB" w:rsidRDefault="00EE0670" w:rsidP="00FD50B5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Digital Lifestyle</w:t>
      </w:r>
    </w:p>
    <w:p w14:paraId="0797352D" w14:textId="742BB95E" w:rsidR="00F9235B" w:rsidRDefault="00EE0670" w:rsidP="00FD50B5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F9235B">
        <w:rPr>
          <w:rFonts w:ascii="Avenir Next" w:hAnsi="Avenir Next" w:cs="Helvetica CY"/>
          <w:szCs w:val="24"/>
        </w:rPr>
        <w:t xml:space="preserve">            Immediacy</w:t>
      </w:r>
    </w:p>
    <w:p w14:paraId="7DF04CF0" w14:textId="1C2BAFE4" w:rsidR="00EE0670" w:rsidRPr="000316EB" w:rsidRDefault="00F9235B" w:rsidP="00FD50B5">
      <w:pPr>
        <w:ind w:right="-900"/>
        <w:rPr>
          <w:rFonts w:ascii="Avenir Next" w:hAnsi="Avenir Next" w:cs="Helvetica CY"/>
          <w:szCs w:val="24"/>
        </w:rPr>
      </w:pPr>
      <w:r>
        <w:rPr>
          <w:rFonts w:ascii="Avenir Next" w:hAnsi="Avenir Next" w:cs="Helvetica CY"/>
          <w:szCs w:val="24"/>
        </w:rPr>
        <w:tab/>
      </w:r>
      <w:r>
        <w:rPr>
          <w:rFonts w:ascii="Avenir Next" w:hAnsi="Avenir Next" w:cs="Helvetica CY"/>
          <w:szCs w:val="24"/>
        </w:rPr>
        <w:tab/>
      </w:r>
      <w:r>
        <w:rPr>
          <w:rFonts w:ascii="Avenir Next" w:hAnsi="Avenir Next" w:cs="Helvetica CY"/>
          <w:szCs w:val="24"/>
        </w:rPr>
        <w:tab/>
      </w:r>
      <w:r w:rsidR="00EE0670" w:rsidRPr="000316EB">
        <w:rPr>
          <w:rFonts w:ascii="Avenir Next" w:hAnsi="Avenir Next" w:cs="Helvetica CY"/>
          <w:szCs w:val="24"/>
        </w:rPr>
        <w:tab/>
        <w:t>Mobility</w:t>
      </w:r>
    </w:p>
    <w:p w14:paraId="06C4883B" w14:textId="03A3386D" w:rsidR="00EE0670" w:rsidRPr="000316EB" w:rsidRDefault="00EE0670" w:rsidP="00FD50B5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Personalization</w:t>
      </w:r>
    </w:p>
    <w:p w14:paraId="15DD1098" w14:textId="77777777" w:rsidR="00B120C5" w:rsidRPr="000316EB" w:rsidRDefault="00B120C5" w:rsidP="00FD50B5">
      <w:pPr>
        <w:ind w:right="-900"/>
        <w:rPr>
          <w:rFonts w:ascii="Avenir Next" w:hAnsi="Avenir Next" w:cs="Helvetica CY"/>
          <w:b/>
          <w:szCs w:val="24"/>
        </w:rPr>
      </w:pPr>
    </w:p>
    <w:p w14:paraId="7406F7FB" w14:textId="7BD012AC" w:rsidR="009E1F9F" w:rsidRPr="000316EB" w:rsidRDefault="00D14A1A" w:rsidP="009E1F9F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t>Session 7.</w:t>
      </w:r>
      <w:r w:rsidR="009E1F9F" w:rsidRPr="000316EB">
        <w:rPr>
          <w:rFonts w:ascii="Avenir Next" w:hAnsi="Avenir Next" w:cs="Helvetica CY"/>
          <w:szCs w:val="24"/>
        </w:rPr>
        <w:tab/>
      </w:r>
      <w:r w:rsidR="00593B31" w:rsidRPr="000316EB">
        <w:rPr>
          <w:rFonts w:ascii="Avenir Next" w:hAnsi="Avenir Next" w:cs="Helvetica CY"/>
          <w:b/>
          <w:szCs w:val="24"/>
        </w:rPr>
        <w:t>Media Management &amp; Strategic Planning I</w:t>
      </w:r>
      <w:r w:rsidR="009E1F9F" w:rsidRPr="000316EB">
        <w:rPr>
          <w:rFonts w:ascii="Avenir Next" w:hAnsi="Avenir Next" w:cs="Helvetica CY"/>
          <w:b/>
          <w:szCs w:val="24"/>
        </w:rPr>
        <w:t xml:space="preserve">.        </w:t>
      </w:r>
      <w:r w:rsidR="009E1F9F" w:rsidRPr="000316EB">
        <w:rPr>
          <w:rFonts w:ascii="Avenir Next" w:hAnsi="Avenir Next" w:cs="Helvetica CY"/>
          <w:b/>
          <w:szCs w:val="24"/>
        </w:rPr>
        <w:tab/>
      </w:r>
      <w:r w:rsidR="009E1F9F" w:rsidRPr="000316EB">
        <w:rPr>
          <w:rFonts w:ascii="Avenir Next" w:hAnsi="Avenir Next" w:cs="Helvetica CY"/>
          <w:b/>
          <w:szCs w:val="24"/>
        </w:rPr>
        <w:tab/>
      </w:r>
      <w:r w:rsidR="009E1F9F" w:rsidRPr="000316EB">
        <w:rPr>
          <w:rFonts w:ascii="Avenir Next" w:hAnsi="Avenir Next" w:cs="Helvetica CY"/>
          <w:b/>
          <w:szCs w:val="24"/>
        </w:rPr>
        <w:tab/>
      </w:r>
    </w:p>
    <w:p w14:paraId="4A645DDB" w14:textId="77777777" w:rsidR="009E1F9F" w:rsidRPr="000316EB" w:rsidRDefault="009E1F9F" w:rsidP="009E1F9F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  <w:t xml:space="preserve">            </w:t>
      </w:r>
    </w:p>
    <w:p w14:paraId="07717633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What is Strategic Planning?</w:t>
      </w:r>
    </w:p>
    <w:p w14:paraId="26D03BA0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I. Environmental Scanning</w:t>
      </w:r>
    </w:p>
    <w:p w14:paraId="1D8C2C57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External Factors</w:t>
      </w:r>
    </w:p>
    <w:p w14:paraId="258DB676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Internal Factors</w:t>
      </w:r>
    </w:p>
    <w:p w14:paraId="489D90D4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Understanding Core Competency</w:t>
      </w:r>
    </w:p>
    <w:p w14:paraId="5FC9E530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Organizational Culture</w:t>
      </w:r>
    </w:p>
    <w:p w14:paraId="5F6A49E9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II. Strategy Formulation</w:t>
      </w:r>
    </w:p>
    <w:p w14:paraId="0BA269EE" w14:textId="77777777" w:rsidR="009E1F9F" w:rsidRPr="000316EB" w:rsidRDefault="009E1F9F" w:rsidP="009E1F9F">
      <w:pPr>
        <w:ind w:left="1440" w:right="-900" w:firstLine="72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  <w:t>Corporate Growth Strategies</w:t>
      </w:r>
    </w:p>
    <w:p w14:paraId="7E141D6D" w14:textId="4A856622" w:rsidR="001365D6" w:rsidRPr="000316EB" w:rsidRDefault="001365D6" w:rsidP="009E1F9F">
      <w:pPr>
        <w:ind w:left="1440" w:right="-900" w:firstLine="72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  <w:t>Competitive Business Strategies</w:t>
      </w:r>
    </w:p>
    <w:p w14:paraId="64B9E4A4" w14:textId="325C9750" w:rsidR="001365D6" w:rsidRPr="000316EB" w:rsidRDefault="001365D6" w:rsidP="009E1F9F">
      <w:pPr>
        <w:ind w:left="1440" w:right="-900" w:firstLine="72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  <w:t>Mergers and Acquisitions</w:t>
      </w:r>
    </w:p>
    <w:p w14:paraId="25259E1F" w14:textId="2F2FDEBC" w:rsidR="001365D6" w:rsidRPr="000316EB" w:rsidRDefault="001365D6" w:rsidP="009E1F9F">
      <w:pPr>
        <w:ind w:left="1440" w:right="-900" w:firstLine="72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  <w:t>Boundary Spanning</w:t>
      </w:r>
    </w:p>
    <w:p w14:paraId="70C693B8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Case Study: The Walt Disney Company</w:t>
      </w:r>
    </w:p>
    <w:p w14:paraId="47318C3C" w14:textId="79348181" w:rsidR="00B120C5" w:rsidRPr="000316EB" w:rsidRDefault="00B120C5" w:rsidP="00B120C5">
      <w:pPr>
        <w:ind w:right="-900"/>
        <w:rPr>
          <w:rFonts w:ascii="Avenir Next" w:hAnsi="Avenir Next" w:cs="Helvetica CY"/>
          <w:b/>
          <w:i/>
          <w:szCs w:val="24"/>
        </w:rPr>
      </w:pPr>
      <w:r w:rsidRPr="000316EB">
        <w:rPr>
          <w:rFonts w:ascii="Avenir Next" w:hAnsi="Avenir Next" w:cs="Helvetica CY"/>
          <w:b/>
          <w:i/>
          <w:szCs w:val="24"/>
        </w:rPr>
        <w:tab/>
      </w:r>
      <w:r w:rsidRPr="000316EB">
        <w:rPr>
          <w:rFonts w:ascii="Avenir Next" w:hAnsi="Avenir Next" w:cs="Helvetica CY"/>
          <w:b/>
          <w:i/>
          <w:szCs w:val="24"/>
        </w:rPr>
        <w:tab/>
      </w:r>
      <w:r w:rsidRPr="000316EB">
        <w:rPr>
          <w:rFonts w:ascii="Avenir Next" w:hAnsi="Avenir Next" w:cs="Helvetica CY"/>
          <w:b/>
          <w:i/>
          <w:szCs w:val="24"/>
        </w:rPr>
        <w:tab/>
      </w:r>
      <w:r w:rsidR="00593B31">
        <w:rPr>
          <w:rFonts w:ascii="Avenir Next" w:hAnsi="Avenir Next" w:cs="Helvetica CY"/>
          <w:b/>
          <w:i/>
          <w:szCs w:val="24"/>
        </w:rPr>
        <w:t xml:space="preserve">Introducing </w:t>
      </w:r>
      <w:r w:rsidR="00EE0670" w:rsidRPr="000316EB">
        <w:rPr>
          <w:rFonts w:ascii="Avenir Next" w:hAnsi="Avenir Next" w:cs="Helvetica CY"/>
          <w:b/>
          <w:i/>
          <w:szCs w:val="24"/>
        </w:rPr>
        <w:t xml:space="preserve">WestCom </w:t>
      </w:r>
      <w:r w:rsidRPr="000316EB">
        <w:rPr>
          <w:rFonts w:ascii="Avenir Next" w:hAnsi="Avenir Next" w:cs="Helvetica CY"/>
          <w:b/>
          <w:i/>
          <w:szCs w:val="24"/>
        </w:rPr>
        <w:t>Project Assignments</w:t>
      </w:r>
      <w:r w:rsidRPr="000316EB">
        <w:rPr>
          <w:rFonts w:ascii="Avenir Next" w:hAnsi="Avenir Next" w:cs="Helvetica CY"/>
          <w:b/>
          <w:i/>
          <w:szCs w:val="24"/>
        </w:rPr>
        <w:tab/>
      </w:r>
      <w:r w:rsidRPr="000316EB">
        <w:rPr>
          <w:rFonts w:ascii="Avenir Next" w:hAnsi="Avenir Next" w:cs="Helvetica CY"/>
          <w:b/>
          <w:i/>
          <w:szCs w:val="24"/>
        </w:rPr>
        <w:tab/>
      </w:r>
    </w:p>
    <w:p w14:paraId="4F0932F8" w14:textId="4C733BEA" w:rsidR="009E1F9F" w:rsidRDefault="009E1F9F" w:rsidP="009E1F9F">
      <w:pPr>
        <w:ind w:right="-900"/>
        <w:rPr>
          <w:rFonts w:ascii="Avenir Next" w:hAnsi="Avenir Next" w:cs="Helvetica CY"/>
          <w:szCs w:val="24"/>
        </w:rPr>
      </w:pPr>
    </w:p>
    <w:p w14:paraId="7BCE6814" w14:textId="387BD2EF" w:rsidR="00F9235B" w:rsidRDefault="00F9235B" w:rsidP="009E1F9F">
      <w:pPr>
        <w:ind w:right="-900"/>
        <w:rPr>
          <w:rFonts w:ascii="Avenir Next" w:hAnsi="Avenir Next" w:cs="Helvetica CY"/>
          <w:szCs w:val="24"/>
        </w:rPr>
      </w:pPr>
    </w:p>
    <w:p w14:paraId="0157E47C" w14:textId="23E50B5E" w:rsidR="00F9235B" w:rsidRDefault="00F9235B" w:rsidP="009E1F9F">
      <w:pPr>
        <w:ind w:right="-900"/>
        <w:rPr>
          <w:rFonts w:ascii="Avenir Next" w:hAnsi="Avenir Next" w:cs="Helvetica CY"/>
          <w:szCs w:val="24"/>
        </w:rPr>
      </w:pPr>
    </w:p>
    <w:p w14:paraId="24F1CFF8" w14:textId="6BC4329F" w:rsidR="00F9235B" w:rsidRDefault="00F9235B" w:rsidP="009E1F9F">
      <w:pPr>
        <w:ind w:right="-900"/>
        <w:rPr>
          <w:rFonts w:ascii="Avenir Next" w:hAnsi="Avenir Next" w:cs="Helvetica CY"/>
          <w:szCs w:val="24"/>
        </w:rPr>
      </w:pPr>
    </w:p>
    <w:p w14:paraId="60D6F7EE" w14:textId="77777777" w:rsidR="00F9235B" w:rsidRPr="000316EB" w:rsidRDefault="00F9235B" w:rsidP="009E1F9F">
      <w:pPr>
        <w:ind w:right="-900"/>
        <w:rPr>
          <w:rFonts w:ascii="Avenir Next" w:hAnsi="Avenir Next" w:cs="Helvetica CY"/>
          <w:szCs w:val="24"/>
        </w:rPr>
      </w:pPr>
    </w:p>
    <w:p w14:paraId="5C7E98A4" w14:textId="5B0DB26F" w:rsidR="009E1F9F" w:rsidRPr="000316EB" w:rsidRDefault="00D14A1A" w:rsidP="009E1F9F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t>Session 8</w:t>
      </w:r>
      <w:r w:rsidR="009E1F9F" w:rsidRPr="000316EB">
        <w:rPr>
          <w:rFonts w:ascii="Avenir Next" w:hAnsi="Avenir Next" w:cs="Helvetica CY"/>
          <w:szCs w:val="24"/>
        </w:rPr>
        <w:tab/>
      </w:r>
      <w:r w:rsidR="00593B31" w:rsidRPr="000316EB">
        <w:rPr>
          <w:rFonts w:ascii="Avenir Next" w:hAnsi="Avenir Next" w:cs="Helvetica CY"/>
          <w:b/>
          <w:szCs w:val="24"/>
        </w:rPr>
        <w:t xml:space="preserve">Media Management &amp; Strategic Planning </w:t>
      </w:r>
      <w:r w:rsidR="00593B31">
        <w:rPr>
          <w:rFonts w:ascii="Avenir Next" w:hAnsi="Avenir Next" w:cs="Helvetica CY"/>
          <w:b/>
          <w:szCs w:val="24"/>
        </w:rPr>
        <w:t>II.</w:t>
      </w:r>
      <w:r w:rsidR="00593B31" w:rsidRPr="000316EB">
        <w:rPr>
          <w:rFonts w:ascii="Avenir Next" w:hAnsi="Avenir Next" w:cs="Helvetica CY"/>
          <w:b/>
          <w:szCs w:val="24"/>
        </w:rPr>
        <w:tab/>
      </w:r>
      <w:r w:rsidR="009E1F9F" w:rsidRPr="000316EB">
        <w:rPr>
          <w:rFonts w:ascii="Avenir Next" w:hAnsi="Avenir Next" w:cs="Helvetica CY"/>
          <w:b/>
          <w:szCs w:val="24"/>
        </w:rPr>
        <w:tab/>
      </w:r>
    </w:p>
    <w:p w14:paraId="36403089" w14:textId="11987796" w:rsidR="009E1F9F" w:rsidRPr="000316EB" w:rsidRDefault="009E1F9F" w:rsidP="001365D6">
      <w:pPr>
        <w:ind w:left="1440" w:right="-900" w:firstLine="720"/>
        <w:rPr>
          <w:rFonts w:ascii="Avenir Next" w:hAnsi="Avenir Next" w:cs="Helvetica CY"/>
          <w:szCs w:val="24"/>
        </w:rPr>
      </w:pPr>
    </w:p>
    <w:p w14:paraId="5792C7F2" w14:textId="77777777" w:rsidR="009E1F9F" w:rsidRPr="000316EB" w:rsidRDefault="009E1F9F" w:rsidP="009E1F9F">
      <w:pPr>
        <w:ind w:left="1440" w:right="-900" w:firstLine="72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>III. Strategy Implementation</w:t>
      </w:r>
    </w:p>
    <w:p w14:paraId="350D6708" w14:textId="77777777" w:rsidR="009E1F9F" w:rsidRPr="000316EB" w:rsidRDefault="009E1F9F" w:rsidP="009E1F9F">
      <w:pPr>
        <w:ind w:left="1440" w:right="-900" w:firstLine="72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  <w:t>Setting Strategy into Motion</w:t>
      </w:r>
    </w:p>
    <w:p w14:paraId="5E3668C2" w14:textId="77777777" w:rsidR="009E1F9F" w:rsidRPr="000316EB" w:rsidRDefault="009E1F9F" w:rsidP="009E1F9F">
      <w:pPr>
        <w:ind w:left="1440" w:right="-900" w:firstLine="72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  <w:t>Designing an Action Plan</w:t>
      </w:r>
    </w:p>
    <w:p w14:paraId="213063E0" w14:textId="00A9EF08" w:rsidR="001365D6" w:rsidRPr="000316EB" w:rsidRDefault="001365D6" w:rsidP="009E1F9F">
      <w:pPr>
        <w:ind w:left="1440" w:right="-900" w:firstLine="72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  <w:t>Developing and Approving a Final Budget</w:t>
      </w:r>
    </w:p>
    <w:p w14:paraId="58744C8F" w14:textId="37E4FA13" w:rsidR="001365D6" w:rsidRPr="000316EB" w:rsidRDefault="001365D6" w:rsidP="009E1F9F">
      <w:pPr>
        <w:ind w:left="1440" w:right="-900" w:firstLine="72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  <w:t>Monitoring and Control</w:t>
      </w:r>
    </w:p>
    <w:p w14:paraId="685DC5EC" w14:textId="77777777" w:rsidR="009E1F9F" w:rsidRPr="000316EB" w:rsidRDefault="009E1F9F" w:rsidP="009E1F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IV. Evaluation and Control</w:t>
      </w:r>
    </w:p>
    <w:p w14:paraId="6F1BB5F0" w14:textId="04BECE99" w:rsidR="009E1F9F" w:rsidRPr="000316EB" w:rsidRDefault="009E1F9F" w:rsidP="00FD50B5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 xml:space="preserve">Identifying </w:t>
      </w:r>
      <w:r w:rsidR="001365D6" w:rsidRPr="000316EB">
        <w:rPr>
          <w:rFonts w:ascii="Avenir Next" w:hAnsi="Avenir Next" w:cs="Helvetica CY"/>
          <w:szCs w:val="24"/>
        </w:rPr>
        <w:t>Goal C</w:t>
      </w:r>
      <w:r w:rsidRPr="000316EB">
        <w:rPr>
          <w:rFonts w:ascii="Avenir Next" w:hAnsi="Avenir Next" w:cs="Helvetica CY"/>
          <w:szCs w:val="24"/>
        </w:rPr>
        <w:t>ompletion</w:t>
      </w:r>
    </w:p>
    <w:p w14:paraId="06CAD6B6" w14:textId="00FDDDE3" w:rsidR="0002399F" w:rsidRPr="000316EB" w:rsidRDefault="0002399F" w:rsidP="0002399F">
      <w:pPr>
        <w:ind w:right="-900"/>
        <w:rPr>
          <w:rFonts w:ascii="Avenir Next" w:hAnsi="Avenir Next" w:cs="Helvetica CY"/>
          <w:b/>
          <w:i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b/>
          <w:i/>
          <w:szCs w:val="24"/>
        </w:rPr>
        <w:t>Research Methods: History and Organizational Structure</w:t>
      </w:r>
    </w:p>
    <w:p w14:paraId="2CE2C9F2" w14:textId="6D758CC2" w:rsidR="0002399F" w:rsidRPr="000316EB" w:rsidRDefault="0002399F" w:rsidP="0002399F">
      <w:pPr>
        <w:ind w:right="-900"/>
        <w:rPr>
          <w:rFonts w:ascii="Avenir Next" w:hAnsi="Avenir Next" w:cs="Helvetica CY"/>
          <w:b/>
          <w:szCs w:val="24"/>
        </w:rPr>
      </w:pPr>
    </w:p>
    <w:p w14:paraId="392372C6" w14:textId="4A3305E1" w:rsidR="00DD1F79" w:rsidRPr="000316EB" w:rsidRDefault="00D14A1A" w:rsidP="00DD1F79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t>Session 9.</w:t>
      </w:r>
      <w:r w:rsidR="009E1F9F" w:rsidRPr="000316EB">
        <w:rPr>
          <w:rFonts w:ascii="Avenir Next" w:hAnsi="Avenir Next" w:cs="Helvetica CY"/>
          <w:szCs w:val="24"/>
        </w:rPr>
        <w:tab/>
      </w:r>
      <w:r w:rsidR="00DD1F79" w:rsidRPr="000316EB">
        <w:rPr>
          <w:rFonts w:ascii="Avenir Next" w:hAnsi="Avenir Next" w:cs="Helvetica CY"/>
          <w:b/>
          <w:szCs w:val="24"/>
        </w:rPr>
        <w:t>TRANSNATIONAL</w:t>
      </w:r>
      <w:r w:rsidR="00977CFA" w:rsidRPr="000316EB">
        <w:rPr>
          <w:rFonts w:ascii="Avenir Next" w:hAnsi="Avenir Next" w:cs="Helvetica CY"/>
          <w:b/>
          <w:szCs w:val="24"/>
        </w:rPr>
        <w:t xml:space="preserve"> MEDIA and</w:t>
      </w:r>
      <w:r w:rsidR="00DD1F79" w:rsidRPr="000316EB">
        <w:rPr>
          <w:rFonts w:ascii="Avenir Next" w:hAnsi="Avenir Next" w:cs="Helvetica CY"/>
          <w:b/>
          <w:szCs w:val="24"/>
        </w:rPr>
        <w:t xml:space="preserve"> TELECOMMUNICATIONS </w:t>
      </w:r>
      <w:r w:rsidR="00DD1F79" w:rsidRPr="000316EB">
        <w:rPr>
          <w:rFonts w:ascii="Avenir Next" w:hAnsi="Avenir Next" w:cs="Helvetica CY"/>
          <w:b/>
          <w:szCs w:val="24"/>
        </w:rPr>
        <w:tab/>
        <w:t xml:space="preserve"> </w:t>
      </w:r>
      <w:r w:rsidR="00CC3EE7" w:rsidRPr="000316EB">
        <w:rPr>
          <w:rFonts w:ascii="Avenir Next" w:hAnsi="Avenir Next" w:cs="Helvetica CY"/>
          <w:b/>
          <w:szCs w:val="24"/>
        </w:rPr>
        <w:tab/>
      </w:r>
      <w:r w:rsidR="00CC3EE7" w:rsidRPr="000316EB">
        <w:rPr>
          <w:rFonts w:ascii="Avenir Next" w:hAnsi="Avenir Next" w:cs="Helvetica CY"/>
          <w:b/>
          <w:szCs w:val="24"/>
        </w:rPr>
        <w:tab/>
      </w:r>
    </w:p>
    <w:p w14:paraId="1FF6FA7C" w14:textId="77777777" w:rsidR="00DD1F79" w:rsidRPr="000316EB" w:rsidRDefault="00DD1F79" w:rsidP="00DD1F79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</w:p>
    <w:p w14:paraId="60F437BE" w14:textId="41EB1A8E" w:rsidR="00DD1F79" w:rsidRPr="000316EB" w:rsidRDefault="00FB4DD0" w:rsidP="00DD1F79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Transnational Media Defined</w:t>
      </w:r>
    </w:p>
    <w:p w14:paraId="5E74CD0B" w14:textId="37C50354" w:rsidR="00FB4DD0" w:rsidRPr="000316EB" w:rsidRDefault="00FB4DD0" w:rsidP="00DD1F79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The Purpose of a Global Media Strategy</w:t>
      </w:r>
    </w:p>
    <w:p w14:paraId="1EB2431A" w14:textId="6E2F6FB9" w:rsidR="00FB4DD0" w:rsidRPr="000316EB" w:rsidRDefault="00FB4DD0" w:rsidP="00DD1F79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Foreign Direct Investment</w:t>
      </w:r>
    </w:p>
    <w:p w14:paraId="4AFB0871" w14:textId="5690C5FA" w:rsidR="0035539B" w:rsidRPr="000316EB" w:rsidRDefault="00FB4DD0" w:rsidP="00FB4DD0">
      <w:pPr>
        <w:rPr>
          <w:rFonts w:ascii="Avenir Next" w:hAnsi="Avenir Next"/>
          <w:szCs w:val="24"/>
        </w:rPr>
      </w:pP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="0035539B" w:rsidRPr="000316EB">
        <w:rPr>
          <w:rFonts w:ascii="Avenir Next" w:hAnsi="Avenir Next"/>
          <w:szCs w:val="24"/>
        </w:rPr>
        <w:t>Foreign Market Penetration</w:t>
      </w:r>
    </w:p>
    <w:p w14:paraId="1B7FBB62" w14:textId="0B07EE67" w:rsidR="0035539B" w:rsidRPr="000316EB" w:rsidRDefault="00FB4DD0" w:rsidP="00FB4DD0">
      <w:pPr>
        <w:rPr>
          <w:rFonts w:ascii="Avenir Next" w:hAnsi="Avenir Next"/>
          <w:szCs w:val="24"/>
        </w:rPr>
      </w:pP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="0035539B" w:rsidRPr="000316EB">
        <w:rPr>
          <w:rFonts w:ascii="Avenir Next" w:hAnsi="Avenir Next"/>
          <w:szCs w:val="24"/>
        </w:rPr>
        <w:t>Natural Resources and Proprietary Assets</w:t>
      </w:r>
    </w:p>
    <w:p w14:paraId="0E445A66" w14:textId="4A518C15" w:rsidR="0035539B" w:rsidRPr="000316EB" w:rsidRDefault="00FB4DD0" w:rsidP="00FB4DD0">
      <w:pPr>
        <w:rPr>
          <w:rFonts w:ascii="Avenir Next" w:hAnsi="Avenir Next"/>
          <w:szCs w:val="24"/>
        </w:rPr>
      </w:pP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="0035539B" w:rsidRPr="000316EB">
        <w:rPr>
          <w:rFonts w:ascii="Avenir Next" w:hAnsi="Avenir Next"/>
          <w:szCs w:val="24"/>
        </w:rPr>
        <w:t>Production and Distribution Efficiencies</w:t>
      </w:r>
    </w:p>
    <w:p w14:paraId="6F4CAC94" w14:textId="3577D0FB" w:rsidR="0035539B" w:rsidRPr="000316EB" w:rsidRDefault="00FB4DD0" w:rsidP="00FB4DD0">
      <w:pPr>
        <w:rPr>
          <w:rFonts w:ascii="Avenir Next" w:hAnsi="Avenir Next"/>
          <w:szCs w:val="24"/>
        </w:rPr>
      </w:pP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Pr="000316EB">
        <w:rPr>
          <w:rFonts w:ascii="Avenir Next" w:hAnsi="Avenir Next"/>
          <w:szCs w:val="24"/>
        </w:rPr>
        <w:tab/>
      </w:r>
      <w:r w:rsidR="0035539B" w:rsidRPr="000316EB">
        <w:rPr>
          <w:rFonts w:ascii="Avenir Next" w:hAnsi="Avenir Next"/>
          <w:szCs w:val="24"/>
        </w:rPr>
        <w:t>Overcoming Regulatory Barriers to Entry</w:t>
      </w:r>
    </w:p>
    <w:p w14:paraId="3BB0D892" w14:textId="4B85FC02" w:rsidR="00DD1F79" w:rsidRPr="000316EB" w:rsidRDefault="00FB4DD0" w:rsidP="00DD1F79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="00DD1F79" w:rsidRPr="000316EB">
        <w:rPr>
          <w:rFonts w:ascii="Avenir Next" w:hAnsi="Avenir Next" w:cs="Helvetica CY"/>
          <w:szCs w:val="24"/>
        </w:rPr>
        <w:tab/>
      </w:r>
      <w:r w:rsidR="00DD1F79" w:rsidRPr="000316EB">
        <w:rPr>
          <w:rFonts w:ascii="Avenir Next" w:hAnsi="Avenir Next" w:cs="Helvetica CY"/>
          <w:szCs w:val="24"/>
        </w:rPr>
        <w:tab/>
        <w:t>Risks Associated with Foreign Direct Investment</w:t>
      </w:r>
    </w:p>
    <w:p w14:paraId="0A713B93" w14:textId="77777777" w:rsidR="00DF6B5E" w:rsidRPr="000316EB" w:rsidRDefault="00DD1F79" w:rsidP="00AB17D9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DF6B5E" w:rsidRPr="000316EB">
        <w:rPr>
          <w:rFonts w:ascii="Avenir Next" w:hAnsi="Avenir Next" w:cs="Helvetica CY"/>
          <w:szCs w:val="24"/>
        </w:rPr>
        <w:t>TNMC and Nation States</w:t>
      </w:r>
    </w:p>
    <w:p w14:paraId="6E21AC32" w14:textId="20ECA518" w:rsidR="00FB4DD0" w:rsidRPr="000316EB" w:rsidRDefault="00FB4DD0" w:rsidP="00AB17D9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Cultural Trespass</w:t>
      </w:r>
    </w:p>
    <w:p w14:paraId="1CD7E158" w14:textId="484552A5" w:rsidR="00FB4DD0" w:rsidRPr="000316EB" w:rsidRDefault="00FB4DD0" w:rsidP="00AB17D9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Transnational Media Today</w:t>
      </w:r>
    </w:p>
    <w:p w14:paraId="3F534EE3" w14:textId="336A9C71" w:rsidR="0002399F" w:rsidRPr="000316EB" w:rsidRDefault="00E01260" w:rsidP="0002399F">
      <w:pPr>
        <w:ind w:right="-900"/>
        <w:rPr>
          <w:rFonts w:ascii="Avenir Next" w:hAnsi="Avenir Next" w:cs="Helvetica CY"/>
          <w:b/>
          <w:i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02399F" w:rsidRPr="000316EB">
        <w:rPr>
          <w:rFonts w:ascii="Avenir Next" w:hAnsi="Avenir Next" w:cs="Helvetica CY"/>
          <w:b/>
          <w:i/>
          <w:szCs w:val="24"/>
        </w:rPr>
        <w:t>Research Methods: Finance and Business Strategy</w:t>
      </w:r>
    </w:p>
    <w:p w14:paraId="3DE43959" w14:textId="77777777" w:rsidR="00F9235B" w:rsidRPr="009D250F" w:rsidRDefault="00F9235B" w:rsidP="00F9235B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Next" w:hAnsi="Avenir Next"/>
        </w:rPr>
      </w:pPr>
      <w:r w:rsidRPr="009D250F">
        <w:rPr>
          <w:rFonts w:ascii="Avenir Next" w:hAnsi="Avenir Next"/>
        </w:rPr>
        <w:t>_____________________________________________________________________</w:t>
      </w:r>
    </w:p>
    <w:p w14:paraId="7778D249" w14:textId="77777777" w:rsidR="00F9235B" w:rsidRPr="009D250F" w:rsidRDefault="00F9235B" w:rsidP="00F9235B">
      <w:pPr>
        <w:ind w:right="-1440"/>
        <w:rPr>
          <w:rFonts w:ascii="Avenir Next" w:hAnsi="Avenir Next"/>
        </w:rPr>
      </w:pPr>
      <w:r w:rsidRPr="009D250F">
        <w:rPr>
          <w:rFonts w:ascii="Avenir Next" w:hAnsi="Avenir Next"/>
        </w:rPr>
        <w:t>End of Part II.</w:t>
      </w:r>
    </w:p>
    <w:p w14:paraId="71283B3E" w14:textId="77777777" w:rsidR="00F9235B" w:rsidRDefault="00F9235B" w:rsidP="00F9235B">
      <w:pPr>
        <w:rPr>
          <w:rFonts w:ascii="Avenir Next" w:hAnsi="Avenir Next"/>
          <w:b/>
          <w:bCs/>
        </w:rPr>
      </w:pPr>
    </w:p>
    <w:p w14:paraId="2F75BC20" w14:textId="77777777" w:rsidR="00F9235B" w:rsidRPr="009D250F" w:rsidRDefault="00F9235B" w:rsidP="00F9235B">
      <w:pPr>
        <w:rPr>
          <w:rFonts w:ascii="Avenir Next" w:hAnsi="Avenir Next"/>
          <w:b/>
          <w:bCs/>
        </w:rPr>
      </w:pPr>
      <w:r w:rsidRPr="009D250F">
        <w:rPr>
          <w:rFonts w:ascii="Avenir Next" w:hAnsi="Avenir Next"/>
          <w:b/>
          <w:bCs/>
        </w:rPr>
        <w:t>____________________</w:t>
      </w:r>
    </w:p>
    <w:p w14:paraId="52BEE22E" w14:textId="77777777" w:rsidR="00F9235B" w:rsidRPr="00C3402D" w:rsidRDefault="00F9235B" w:rsidP="00F9235B">
      <w:pPr>
        <w:rPr>
          <w:rFonts w:ascii="Avenir Next" w:hAnsi="Avenir Next"/>
          <w:b/>
          <w:bCs/>
          <w:sz w:val="28"/>
          <w:szCs w:val="28"/>
        </w:rPr>
      </w:pPr>
      <w:r w:rsidRPr="00C3402D">
        <w:rPr>
          <w:rFonts w:ascii="Avenir Next" w:hAnsi="Avenir Next"/>
          <w:b/>
          <w:bCs/>
          <w:sz w:val="28"/>
          <w:szCs w:val="28"/>
        </w:rPr>
        <w:t>Exam II.</w:t>
      </w:r>
    </w:p>
    <w:p w14:paraId="7FF7CE48" w14:textId="77777777" w:rsidR="00F9235B" w:rsidRPr="009D250F" w:rsidRDefault="00F9235B" w:rsidP="00F9235B">
      <w:pPr>
        <w:rPr>
          <w:rFonts w:ascii="Avenir Next" w:hAnsi="Avenir Next"/>
          <w:b/>
          <w:bCs/>
        </w:rPr>
      </w:pPr>
      <w:r w:rsidRPr="009D250F">
        <w:rPr>
          <w:rFonts w:ascii="Avenir Next" w:hAnsi="Avenir Next"/>
          <w:b/>
          <w:bCs/>
        </w:rPr>
        <w:t>____________________</w:t>
      </w:r>
    </w:p>
    <w:p w14:paraId="60B19C9C" w14:textId="77777777" w:rsidR="00F9235B" w:rsidRPr="009D250F" w:rsidRDefault="00F9235B" w:rsidP="00F9235B">
      <w:pPr>
        <w:ind w:right="-1440"/>
        <w:rPr>
          <w:rFonts w:ascii="Avenir Next" w:hAnsi="Avenir Next"/>
          <w:b/>
        </w:rPr>
      </w:pPr>
    </w:p>
    <w:p w14:paraId="5503B2F3" w14:textId="77777777" w:rsidR="00F9235B" w:rsidRDefault="00F9235B">
      <w:pPr>
        <w:ind w:right="-900"/>
        <w:rPr>
          <w:rFonts w:ascii="Avenir Next" w:hAnsi="Avenir Next" w:cs="Helvetica CY"/>
          <w:szCs w:val="24"/>
        </w:rPr>
      </w:pPr>
    </w:p>
    <w:p w14:paraId="187337A1" w14:textId="77777777" w:rsidR="00F9235B" w:rsidRDefault="00F9235B">
      <w:pPr>
        <w:ind w:right="-900"/>
        <w:rPr>
          <w:rFonts w:ascii="Avenir Next" w:hAnsi="Avenir Next" w:cs="Helvetica CY"/>
          <w:szCs w:val="24"/>
        </w:rPr>
      </w:pPr>
    </w:p>
    <w:p w14:paraId="39ED0BCA" w14:textId="77777777" w:rsidR="00F9235B" w:rsidRDefault="00F9235B">
      <w:pPr>
        <w:ind w:right="-900"/>
        <w:rPr>
          <w:rFonts w:ascii="Avenir Next" w:hAnsi="Avenir Next" w:cs="Helvetica CY"/>
          <w:szCs w:val="24"/>
        </w:rPr>
      </w:pPr>
    </w:p>
    <w:p w14:paraId="135F4DD2" w14:textId="77777777" w:rsidR="00F9235B" w:rsidRDefault="00F9235B">
      <w:pPr>
        <w:ind w:right="-900"/>
        <w:rPr>
          <w:rFonts w:ascii="Avenir Next" w:hAnsi="Avenir Next" w:cs="Helvetica CY"/>
          <w:szCs w:val="24"/>
        </w:rPr>
      </w:pPr>
    </w:p>
    <w:p w14:paraId="0CBD2AF5" w14:textId="77777777" w:rsidR="00F9235B" w:rsidRDefault="00F9235B">
      <w:pPr>
        <w:ind w:right="-900"/>
        <w:rPr>
          <w:rFonts w:ascii="Avenir Next" w:hAnsi="Avenir Next" w:cs="Helvetica CY"/>
          <w:szCs w:val="24"/>
        </w:rPr>
      </w:pPr>
    </w:p>
    <w:p w14:paraId="508D59E6" w14:textId="77777777" w:rsidR="00F9235B" w:rsidRDefault="00F9235B">
      <w:pPr>
        <w:ind w:right="-900"/>
        <w:rPr>
          <w:rFonts w:ascii="Avenir Next" w:hAnsi="Avenir Next" w:cs="Helvetica CY"/>
          <w:szCs w:val="24"/>
        </w:rPr>
      </w:pPr>
    </w:p>
    <w:p w14:paraId="01B4A5DC" w14:textId="77777777" w:rsidR="00F9235B" w:rsidRDefault="00F9235B">
      <w:pPr>
        <w:ind w:right="-900"/>
        <w:rPr>
          <w:rFonts w:ascii="Avenir Next" w:hAnsi="Avenir Next" w:cs="Helvetica CY"/>
          <w:szCs w:val="24"/>
        </w:rPr>
      </w:pPr>
    </w:p>
    <w:p w14:paraId="309F53D1" w14:textId="5AF42AF1" w:rsidR="008B49DD" w:rsidRPr="000316EB" w:rsidRDefault="00D14A1A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t>Session 10.</w:t>
      </w:r>
      <w:r w:rsidR="008B49DD" w:rsidRPr="000316EB">
        <w:rPr>
          <w:rFonts w:ascii="Avenir Next" w:hAnsi="Avenir Next" w:cs="Helvetica CY"/>
          <w:szCs w:val="24"/>
        </w:rPr>
        <w:tab/>
      </w:r>
      <w:r w:rsidR="005E58E9" w:rsidRPr="000316EB">
        <w:rPr>
          <w:rFonts w:ascii="Avenir Next" w:hAnsi="Avenir Next" w:cs="Helvetica CY"/>
          <w:b/>
          <w:szCs w:val="24"/>
        </w:rPr>
        <w:t>T</w:t>
      </w:r>
      <w:r w:rsidR="00593B31">
        <w:rPr>
          <w:rFonts w:ascii="Avenir Next" w:hAnsi="Avenir Next" w:cs="Helvetica CY"/>
          <w:b/>
          <w:szCs w:val="24"/>
        </w:rPr>
        <w:t>elephony</w:t>
      </w:r>
      <w:r w:rsidR="005E58E9" w:rsidRPr="000316EB">
        <w:rPr>
          <w:rFonts w:ascii="Avenir Next" w:hAnsi="Avenir Next" w:cs="Helvetica CY"/>
          <w:b/>
          <w:szCs w:val="24"/>
        </w:rPr>
        <w:t>:</w:t>
      </w:r>
      <w:r w:rsidR="00CC5BD0" w:rsidRPr="000316EB">
        <w:rPr>
          <w:rFonts w:ascii="Avenir Next" w:hAnsi="Avenir Next" w:cs="Helvetica CY"/>
          <w:b/>
          <w:szCs w:val="24"/>
        </w:rPr>
        <w:t xml:space="preserve"> </w:t>
      </w:r>
      <w:r w:rsidR="00E02B0B" w:rsidRPr="000316EB">
        <w:rPr>
          <w:rFonts w:ascii="Avenir Next" w:hAnsi="Avenir Next" w:cs="Helvetica CY"/>
          <w:b/>
          <w:szCs w:val="24"/>
        </w:rPr>
        <w:t xml:space="preserve"> Voice Communication and </w:t>
      </w:r>
      <w:r w:rsidR="00747EB5" w:rsidRPr="000316EB">
        <w:rPr>
          <w:rFonts w:ascii="Avenir Next" w:hAnsi="Avenir Next" w:cs="Helvetica CY"/>
          <w:b/>
          <w:szCs w:val="24"/>
        </w:rPr>
        <w:t>Information Carriage</w:t>
      </w:r>
      <w:r w:rsidR="008B49DD" w:rsidRPr="000316EB">
        <w:rPr>
          <w:rFonts w:ascii="Avenir Next" w:hAnsi="Avenir Next" w:cs="Helvetica CY"/>
          <w:b/>
          <w:szCs w:val="24"/>
        </w:rPr>
        <w:tab/>
      </w:r>
      <w:r w:rsidR="008B49DD" w:rsidRPr="000316EB">
        <w:rPr>
          <w:rFonts w:ascii="Avenir Next" w:hAnsi="Avenir Next" w:cs="Helvetica CY"/>
          <w:b/>
          <w:szCs w:val="24"/>
        </w:rPr>
        <w:tab/>
      </w:r>
    </w:p>
    <w:p w14:paraId="6B5F49B2" w14:textId="77777777" w:rsidR="00E02B0B" w:rsidRPr="000316EB" w:rsidRDefault="00E02B0B">
      <w:pPr>
        <w:ind w:right="-900"/>
        <w:rPr>
          <w:rFonts w:ascii="Avenir Next" w:hAnsi="Avenir Next" w:cs="Helvetica CY"/>
          <w:szCs w:val="24"/>
        </w:rPr>
      </w:pPr>
    </w:p>
    <w:p w14:paraId="419B2A86" w14:textId="77777777" w:rsidR="00E02B0B" w:rsidRPr="000316EB" w:rsidRDefault="00E02B0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Media/Telecommunications Economics</w:t>
      </w:r>
      <w:r w:rsidR="00564936" w:rsidRPr="000316EB">
        <w:rPr>
          <w:rFonts w:ascii="Avenir Next" w:hAnsi="Avenir Next" w:cs="Helvetica CY"/>
          <w:szCs w:val="24"/>
        </w:rPr>
        <w:tab/>
      </w:r>
      <w:r w:rsidR="008B49DD" w:rsidRPr="000316EB">
        <w:rPr>
          <w:rFonts w:ascii="Avenir Next" w:hAnsi="Avenir Next" w:cs="Helvetica CY"/>
          <w:szCs w:val="24"/>
        </w:rPr>
        <w:tab/>
      </w:r>
    </w:p>
    <w:p w14:paraId="78BB3011" w14:textId="77777777" w:rsidR="008B49DD" w:rsidRPr="000316EB" w:rsidRDefault="00E02B0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8B49DD" w:rsidRPr="000316EB">
        <w:rPr>
          <w:rFonts w:ascii="Avenir Next" w:hAnsi="Avenir Next" w:cs="Helvetica CY"/>
          <w:szCs w:val="24"/>
        </w:rPr>
        <w:t>Public Utilities</w:t>
      </w:r>
    </w:p>
    <w:p w14:paraId="402FF0C4" w14:textId="77777777" w:rsidR="00E02B0B" w:rsidRPr="000316EB" w:rsidRDefault="00E02B0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Natural Monopolies – Defining Features</w:t>
      </w:r>
    </w:p>
    <w:p w14:paraId="25076211" w14:textId="49B0634E" w:rsidR="008B49DD" w:rsidRPr="000316EB" w:rsidRDefault="008C028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8B49DD" w:rsidRPr="000316EB">
        <w:rPr>
          <w:rFonts w:ascii="Avenir Next" w:hAnsi="Avenir Next" w:cs="Helvetica CY"/>
          <w:szCs w:val="24"/>
        </w:rPr>
        <w:tab/>
        <w:t>Common Carrier Services</w:t>
      </w:r>
    </w:p>
    <w:p w14:paraId="2749FAB2" w14:textId="77777777" w:rsidR="00E02B0B" w:rsidRPr="000316EB" w:rsidRDefault="00E02B0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Principle of Universal Service</w:t>
      </w:r>
    </w:p>
    <w:p w14:paraId="5C23544E" w14:textId="0C8DE1D2" w:rsidR="00E02B0B" w:rsidRPr="000316EB" w:rsidRDefault="00FB4DD0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Cross-</w:t>
      </w:r>
      <w:r w:rsidR="00E02B0B" w:rsidRPr="000316EB">
        <w:rPr>
          <w:rFonts w:ascii="Avenir Next" w:hAnsi="Avenir Next" w:cs="Helvetica CY"/>
          <w:szCs w:val="24"/>
        </w:rPr>
        <w:t>Subsidization</w:t>
      </w:r>
    </w:p>
    <w:p w14:paraId="05A432C5" w14:textId="77777777" w:rsidR="008C028B" w:rsidRPr="000316EB" w:rsidRDefault="008C028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Principles of Free Market Trade</w:t>
      </w:r>
      <w:r w:rsidR="008B49DD" w:rsidRPr="000316EB">
        <w:rPr>
          <w:rFonts w:ascii="Avenir Next" w:hAnsi="Avenir Next" w:cs="Helvetica CY"/>
          <w:szCs w:val="24"/>
        </w:rPr>
        <w:tab/>
      </w:r>
      <w:r w:rsidR="008B49DD" w:rsidRPr="000316EB">
        <w:rPr>
          <w:rFonts w:ascii="Avenir Next" w:hAnsi="Avenir Next" w:cs="Helvetica CY"/>
          <w:szCs w:val="24"/>
        </w:rPr>
        <w:tab/>
      </w:r>
      <w:r w:rsidR="008B49DD" w:rsidRPr="000316EB">
        <w:rPr>
          <w:rFonts w:ascii="Avenir Next" w:hAnsi="Avenir Next" w:cs="Helvetica CY"/>
          <w:szCs w:val="24"/>
        </w:rPr>
        <w:tab/>
      </w:r>
    </w:p>
    <w:p w14:paraId="073C5A5B" w14:textId="77777777" w:rsidR="008B49DD" w:rsidRPr="000316EB" w:rsidRDefault="008C028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941EBC" w:rsidRPr="000316EB">
        <w:rPr>
          <w:rFonts w:ascii="Avenir Next" w:hAnsi="Avenir Next" w:cs="Helvetica CY"/>
          <w:szCs w:val="24"/>
        </w:rPr>
        <w:t xml:space="preserve">Telecommunications and </w:t>
      </w:r>
      <w:r w:rsidR="008B49DD" w:rsidRPr="000316EB">
        <w:rPr>
          <w:rFonts w:ascii="Avenir Next" w:hAnsi="Avenir Next" w:cs="Helvetica CY"/>
          <w:szCs w:val="24"/>
        </w:rPr>
        <w:t>Deregulation</w:t>
      </w:r>
      <w:r w:rsidR="00C844C9" w:rsidRPr="000316EB">
        <w:rPr>
          <w:rFonts w:ascii="Avenir Next" w:hAnsi="Avenir Next" w:cs="Helvetica CY"/>
          <w:szCs w:val="24"/>
        </w:rPr>
        <w:t xml:space="preserve"> </w:t>
      </w:r>
    </w:p>
    <w:p w14:paraId="4F386B4B" w14:textId="4660A1E5" w:rsidR="00E02B0B" w:rsidRPr="000316EB" w:rsidRDefault="00AB17D9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="00E02B0B" w:rsidRPr="000316EB">
        <w:rPr>
          <w:rFonts w:ascii="Avenir Next" w:hAnsi="Avenir Next" w:cs="Helvetica CY"/>
          <w:szCs w:val="24"/>
        </w:rPr>
        <w:tab/>
      </w:r>
      <w:r w:rsidR="00E02B0B" w:rsidRPr="000316EB">
        <w:rPr>
          <w:rFonts w:ascii="Avenir Next" w:hAnsi="Avenir Next" w:cs="Helvetica CY"/>
          <w:szCs w:val="24"/>
        </w:rPr>
        <w:tab/>
      </w:r>
      <w:r w:rsidR="008C028B" w:rsidRPr="000316EB">
        <w:rPr>
          <w:rFonts w:ascii="Avenir Next" w:hAnsi="Avenir Next" w:cs="Helvetica CY"/>
          <w:szCs w:val="24"/>
        </w:rPr>
        <w:t>Deregulation and the Breakup of AT&amp;T</w:t>
      </w:r>
    </w:p>
    <w:p w14:paraId="427900E0" w14:textId="77777777" w:rsidR="008C028B" w:rsidRPr="000316EB" w:rsidRDefault="008C028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AT&amp;T’s Divestiture Consequences</w:t>
      </w:r>
    </w:p>
    <w:p w14:paraId="3723690B" w14:textId="35D4CF7B" w:rsidR="005E0C78" w:rsidRPr="000316EB" w:rsidRDefault="005E0C78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Telephony Strategic Challenges:</w:t>
      </w:r>
    </w:p>
    <w:p w14:paraId="64819267" w14:textId="58B6C809" w:rsidR="005E0C78" w:rsidRPr="00593B31" w:rsidRDefault="00617B8C" w:rsidP="00593B31">
      <w:pPr>
        <w:pStyle w:val="ListParagraph"/>
        <w:numPr>
          <w:ilvl w:val="0"/>
          <w:numId w:val="8"/>
        </w:numPr>
        <w:ind w:right="-900"/>
        <w:rPr>
          <w:rFonts w:ascii="Avenir Next" w:hAnsi="Avenir Next" w:cs="Helvetica CY"/>
          <w:szCs w:val="24"/>
        </w:rPr>
      </w:pPr>
      <w:r w:rsidRPr="00593B31">
        <w:rPr>
          <w:rFonts w:ascii="Avenir Next" w:hAnsi="Avenir Next" w:cs="Helvetica CY"/>
          <w:szCs w:val="24"/>
        </w:rPr>
        <w:t xml:space="preserve">Case Studies: </w:t>
      </w:r>
      <w:r w:rsidR="005E0C78" w:rsidRPr="00593B31">
        <w:rPr>
          <w:rFonts w:ascii="Avenir Next" w:hAnsi="Avenir Next" w:cs="Helvetica CY"/>
          <w:szCs w:val="24"/>
        </w:rPr>
        <w:t>AT&amp;T and Verizon</w:t>
      </w:r>
    </w:p>
    <w:p w14:paraId="2CF18A4A" w14:textId="4952FE44" w:rsidR="005B7693" w:rsidRPr="000316EB" w:rsidRDefault="00E16642" w:rsidP="000239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9E1F9F" w:rsidRPr="000316EB">
        <w:rPr>
          <w:rFonts w:ascii="Avenir Next" w:hAnsi="Avenir Next" w:cs="Helvetica CY"/>
          <w:szCs w:val="24"/>
        </w:rPr>
        <w:t>Cellular Telephony</w:t>
      </w:r>
    </w:p>
    <w:p w14:paraId="0C9049D9" w14:textId="062829A4" w:rsidR="006716AC" w:rsidRPr="000316EB" w:rsidRDefault="00FB4DD0" w:rsidP="0002399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Network Design and Smartphones</w:t>
      </w:r>
    </w:p>
    <w:p w14:paraId="1516D1B9" w14:textId="77777777" w:rsidR="00F11F5F" w:rsidRPr="000316EB" w:rsidRDefault="00F11F5F" w:rsidP="00F11F5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>___________________________________</w:t>
      </w:r>
      <w:r w:rsidRPr="000316EB">
        <w:rPr>
          <w:rFonts w:ascii="Avenir Next" w:hAnsi="Avenir Next" w:cs="Helvetica CY"/>
          <w:szCs w:val="24"/>
        </w:rPr>
        <w:tab/>
      </w:r>
    </w:p>
    <w:p w14:paraId="2778703D" w14:textId="77777777" w:rsidR="00F11F5F" w:rsidRPr="000316EB" w:rsidRDefault="00F11F5F" w:rsidP="00F11F5F">
      <w:pPr>
        <w:ind w:right="-900"/>
        <w:rPr>
          <w:rFonts w:ascii="Avenir Next" w:hAnsi="Avenir Next" w:cs="Helvetica CY"/>
          <w:b/>
          <w:szCs w:val="24"/>
        </w:rPr>
      </w:pPr>
    </w:p>
    <w:p w14:paraId="52769951" w14:textId="1117EE1B" w:rsidR="00F11F5F" w:rsidRPr="000316EB" w:rsidRDefault="00F11F5F" w:rsidP="00F11F5F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b/>
          <w:szCs w:val="24"/>
        </w:rPr>
        <w:t>WESTCOM PROJECTS DUE</w:t>
      </w:r>
    </w:p>
    <w:p w14:paraId="2AE4AB5E" w14:textId="77777777" w:rsidR="00F11F5F" w:rsidRPr="000316EB" w:rsidRDefault="00F11F5F" w:rsidP="00F11F5F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>___________________________________</w:t>
      </w:r>
      <w:r w:rsidRPr="000316EB">
        <w:rPr>
          <w:rFonts w:ascii="Avenir Next" w:hAnsi="Avenir Next" w:cs="Helvetica CY"/>
          <w:szCs w:val="24"/>
        </w:rPr>
        <w:tab/>
      </w:r>
    </w:p>
    <w:p w14:paraId="75EBFA62" w14:textId="78F16986" w:rsidR="00F11F5F" w:rsidRPr="000316EB" w:rsidRDefault="00F11F5F" w:rsidP="0002399F">
      <w:pPr>
        <w:ind w:right="-900"/>
        <w:rPr>
          <w:rFonts w:ascii="Avenir Next" w:hAnsi="Avenir Next" w:cs="Helvetica CY"/>
          <w:b/>
          <w:szCs w:val="24"/>
        </w:rPr>
      </w:pPr>
    </w:p>
    <w:p w14:paraId="66CDDE2B" w14:textId="32B82E74" w:rsidR="00C724C8" w:rsidRPr="000316EB" w:rsidRDefault="00D14A1A" w:rsidP="00A9301B">
      <w:pPr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t>Session 11.</w:t>
      </w:r>
      <w:r w:rsidR="008B4D94" w:rsidRPr="000316EB">
        <w:rPr>
          <w:rFonts w:ascii="Avenir Next" w:hAnsi="Avenir Next" w:cs="Helvetica CY"/>
          <w:szCs w:val="24"/>
        </w:rPr>
        <w:tab/>
      </w:r>
      <w:r w:rsidR="00A9301B" w:rsidRPr="000316EB">
        <w:rPr>
          <w:rFonts w:ascii="Avenir Next" w:hAnsi="Avenir Next" w:cs="Helvetica CY"/>
          <w:b/>
          <w:szCs w:val="24"/>
        </w:rPr>
        <w:t>THE INTERNET</w:t>
      </w:r>
      <w:r w:rsidR="00C724C8" w:rsidRPr="000316EB">
        <w:rPr>
          <w:rFonts w:ascii="Avenir Next" w:hAnsi="Avenir Next" w:cs="Helvetica CY"/>
          <w:b/>
          <w:szCs w:val="24"/>
        </w:rPr>
        <w:t xml:space="preserve">, ELECTRONIC COMMERCE AND SOCIAL MEDIA </w:t>
      </w:r>
      <w:r w:rsidR="00BF2050" w:rsidRPr="000316EB">
        <w:rPr>
          <w:rFonts w:ascii="Avenir Next" w:hAnsi="Avenir Next" w:cs="Helvetica CY"/>
          <w:b/>
          <w:szCs w:val="24"/>
        </w:rPr>
        <w:t>I.</w:t>
      </w:r>
    </w:p>
    <w:p w14:paraId="5FFB6CDC" w14:textId="77777777" w:rsidR="00A9301B" w:rsidRPr="000316EB" w:rsidRDefault="00A9301B" w:rsidP="00A9301B">
      <w:pPr>
        <w:ind w:right="-900"/>
        <w:rPr>
          <w:rFonts w:ascii="Avenir Next" w:hAnsi="Avenir Next" w:cs="Helvetica CY"/>
          <w:szCs w:val="24"/>
        </w:rPr>
      </w:pPr>
    </w:p>
    <w:p w14:paraId="4B8C1DA5" w14:textId="77777777" w:rsidR="00A9301B" w:rsidRPr="000316EB" w:rsidRDefault="00A9301B" w:rsidP="00A9301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E</w:t>
      </w:r>
      <w:r w:rsidR="00F42F63" w:rsidRPr="000316EB">
        <w:rPr>
          <w:rFonts w:ascii="Avenir Next" w:hAnsi="Avenir Next" w:cs="Helvetica CY"/>
          <w:szCs w:val="24"/>
        </w:rPr>
        <w:t>lectronic Commerce</w:t>
      </w:r>
    </w:p>
    <w:p w14:paraId="595A2818" w14:textId="0FF15830" w:rsidR="00A9301B" w:rsidRPr="000316EB" w:rsidRDefault="00A9301B" w:rsidP="00A9301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Business-to-Consumer</w:t>
      </w:r>
      <w:r w:rsidR="005B7693" w:rsidRPr="000316EB">
        <w:rPr>
          <w:rFonts w:ascii="Avenir Next" w:hAnsi="Avenir Next" w:cs="Helvetica CY"/>
          <w:szCs w:val="24"/>
        </w:rPr>
        <w:t xml:space="preserve"> EC</w:t>
      </w:r>
    </w:p>
    <w:p w14:paraId="417B6177" w14:textId="46088232" w:rsidR="00C724C8" w:rsidRPr="00F9235B" w:rsidRDefault="00C724C8" w:rsidP="00F9235B">
      <w:pPr>
        <w:pStyle w:val="ListParagraph"/>
        <w:numPr>
          <w:ilvl w:val="0"/>
          <w:numId w:val="7"/>
        </w:numPr>
        <w:ind w:right="-900"/>
        <w:rPr>
          <w:rFonts w:ascii="Avenir Next" w:hAnsi="Avenir Next" w:cs="Helvetica CY"/>
          <w:szCs w:val="24"/>
        </w:rPr>
      </w:pPr>
      <w:r w:rsidRPr="00F9235B">
        <w:rPr>
          <w:rFonts w:ascii="Avenir Next" w:hAnsi="Avenir Next" w:cs="Helvetica CY"/>
          <w:szCs w:val="24"/>
        </w:rPr>
        <w:t>Case Study: Amazon.com</w:t>
      </w:r>
    </w:p>
    <w:p w14:paraId="7A594EC5" w14:textId="38D0E8FA" w:rsidR="00A9301B" w:rsidRPr="000316EB" w:rsidRDefault="00A9301B" w:rsidP="00A9301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Business-to-Business</w:t>
      </w:r>
      <w:r w:rsidR="005B7693" w:rsidRPr="000316EB">
        <w:rPr>
          <w:rFonts w:ascii="Avenir Next" w:hAnsi="Avenir Next" w:cs="Helvetica CY"/>
          <w:szCs w:val="24"/>
        </w:rPr>
        <w:t xml:space="preserve"> EC</w:t>
      </w:r>
    </w:p>
    <w:p w14:paraId="786E1923" w14:textId="2D51BFEA" w:rsidR="00A9301B" w:rsidRPr="000316EB" w:rsidRDefault="0025260C" w:rsidP="00A9301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593B31">
        <w:rPr>
          <w:rFonts w:ascii="Avenir Next" w:hAnsi="Avenir Next" w:cs="Helvetica CY"/>
          <w:szCs w:val="24"/>
        </w:rPr>
        <w:t xml:space="preserve">            </w:t>
      </w:r>
      <w:r w:rsidR="00A9301B" w:rsidRPr="000316EB">
        <w:rPr>
          <w:rFonts w:ascii="Avenir Next" w:hAnsi="Avenir Next" w:cs="Helvetica CY"/>
          <w:szCs w:val="24"/>
        </w:rPr>
        <w:t>Just-in-Time Manufacturing</w:t>
      </w:r>
    </w:p>
    <w:p w14:paraId="32C75125" w14:textId="75BDF794" w:rsidR="00A9301B" w:rsidRDefault="00A9301B" w:rsidP="00A9301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593B31">
        <w:rPr>
          <w:rFonts w:ascii="Avenir Next" w:hAnsi="Avenir Next" w:cs="Helvetica CY"/>
          <w:szCs w:val="24"/>
        </w:rPr>
        <w:t xml:space="preserve">            </w:t>
      </w:r>
      <w:r w:rsidRPr="000316EB">
        <w:rPr>
          <w:rFonts w:ascii="Avenir Next" w:hAnsi="Avenir Next" w:cs="Helvetica CY"/>
          <w:szCs w:val="24"/>
        </w:rPr>
        <w:t>Global Inventory Management</w:t>
      </w:r>
    </w:p>
    <w:p w14:paraId="320BF4C7" w14:textId="7929C00F" w:rsidR="00EE2812" w:rsidRPr="00593B31" w:rsidRDefault="00593B31" w:rsidP="00593B31">
      <w:pPr>
        <w:ind w:right="-900"/>
        <w:rPr>
          <w:rFonts w:ascii="Avenir Next" w:hAnsi="Avenir Next" w:cs="Helvetica CY"/>
          <w:szCs w:val="24"/>
        </w:rPr>
      </w:pPr>
      <w:r>
        <w:rPr>
          <w:rFonts w:ascii="Avenir Next" w:hAnsi="Avenir Next" w:cs="Helvetica CY"/>
          <w:szCs w:val="24"/>
        </w:rPr>
        <w:t xml:space="preserve">                                    </w:t>
      </w:r>
      <w:r>
        <w:rPr>
          <w:rFonts w:ascii="Avenir Next" w:hAnsi="Avenir Next" w:cs="Helvetica CY"/>
          <w:szCs w:val="24"/>
        </w:rPr>
        <w:tab/>
      </w:r>
      <w:r w:rsidR="00EE2812" w:rsidRPr="00593B31">
        <w:rPr>
          <w:rFonts w:ascii="Avenir Next" w:hAnsi="Avenir Next" w:cs="Helvetica CY"/>
          <w:szCs w:val="24"/>
        </w:rPr>
        <w:t>Artificial Intelligence and Global Inventory Management</w:t>
      </w:r>
    </w:p>
    <w:p w14:paraId="60260FF7" w14:textId="716B42CB" w:rsidR="00EE2812" w:rsidRPr="00593B31" w:rsidRDefault="00593B31" w:rsidP="00593B31">
      <w:pPr>
        <w:ind w:right="-900"/>
        <w:rPr>
          <w:rFonts w:ascii="Avenir Next" w:hAnsi="Avenir Next" w:cs="Helvetica CY"/>
          <w:szCs w:val="24"/>
        </w:rPr>
      </w:pPr>
      <w:r>
        <w:rPr>
          <w:rFonts w:ascii="Avenir Next" w:hAnsi="Avenir Next" w:cs="Helvetica CY"/>
          <w:szCs w:val="24"/>
        </w:rPr>
        <w:t xml:space="preserve">                                                </w:t>
      </w:r>
      <w:r w:rsidR="00EE2812" w:rsidRPr="00593B31">
        <w:rPr>
          <w:rFonts w:ascii="Avenir Next" w:hAnsi="Avenir Next" w:cs="Helvetica CY"/>
          <w:szCs w:val="24"/>
        </w:rPr>
        <w:t>Cloud Based Solutions</w:t>
      </w:r>
    </w:p>
    <w:p w14:paraId="1ED7B379" w14:textId="79AE391C" w:rsidR="00A9301B" w:rsidRDefault="00A9301B" w:rsidP="00A9301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Consumer-to-Consumer</w:t>
      </w:r>
      <w:r w:rsidR="005B7693" w:rsidRPr="000316EB">
        <w:rPr>
          <w:rFonts w:ascii="Avenir Next" w:hAnsi="Avenir Next" w:cs="Helvetica CY"/>
          <w:szCs w:val="24"/>
        </w:rPr>
        <w:t xml:space="preserve"> EC</w:t>
      </w:r>
    </w:p>
    <w:p w14:paraId="44BBC8FB" w14:textId="70CF390E" w:rsidR="00EE2812" w:rsidRPr="000316EB" w:rsidRDefault="00EE2812" w:rsidP="00A9301B">
      <w:pPr>
        <w:ind w:right="-900"/>
        <w:rPr>
          <w:rFonts w:ascii="Avenir Next" w:hAnsi="Avenir Next" w:cs="Helvetica CY"/>
          <w:szCs w:val="24"/>
        </w:rPr>
      </w:pPr>
      <w:r>
        <w:rPr>
          <w:rFonts w:ascii="Avenir Next" w:hAnsi="Avenir Next" w:cs="Helvetica CY"/>
          <w:szCs w:val="24"/>
        </w:rPr>
        <w:tab/>
      </w:r>
      <w:r>
        <w:rPr>
          <w:rFonts w:ascii="Avenir Next" w:hAnsi="Avenir Next" w:cs="Helvetica CY"/>
          <w:szCs w:val="24"/>
        </w:rPr>
        <w:tab/>
      </w:r>
      <w:r>
        <w:rPr>
          <w:rFonts w:ascii="Avenir Next" w:hAnsi="Avenir Next" w:cs="Helvetica CY"/>
          <w:szCs w:val="24"/>
        </w:rPr>
        <w:tab/>
        <w:t>T</w:t>
      </w:r>
      <w:r w:rsidRPr="000316EB">
        <w:rPr>
          <w:rFonts w:ascii="Avenir Next" w:hAnsi="Avenir Next" w:cs="Helvetica CY"/>
          <w:szCs w:val="24"/>
        </w:rPr>
        <w:t>he Sharing Economy</w:t>
      </w:r>
    </w:p>
    <w:p w14:paraId="26798C25" w14:textId="7FA7048A" w:rsidR="0035539B" w:rsidRDefault="0035539B" w:rsidP="00EE2812">
      <w:pPr>
        <w:pStyle w:val="ListParagraph"/>
        <w:numPr>
          <w:ilvl w:val="0"/>
          <w:numId w:val="7"/>
        </w:numPr>
        <w:ind w:right="-900"/>
        <w:rPr>
          <w:rFonts w:ascii="Avenir Next" w:hAnsi="Avenir Next" w:cs="Helvetica CY"/>
          <w:szCs w:val="24"/>
        </w:rPr>
      </w:pPr>
      <w:r w:rsidRPr="00EE2812">
        <w:rPr>
          <w:rFonts w:ascii="Avenir Next" w:hAnsi="Avenir Next" w:cs="Helvetica CY"/>
          <w:szCs w:val="24"/>
        </w:rPr>
        <w:t>Case Study: Vacation Rental by Owner</w:t>
      </w:r>
    </w:p>
    <w:p w14:paraId="540CDE4E" w14:textId="3E91C7E4" w:rsidR="00B04B56" w:rsidRPr="00EE2812" w:rsidRDefault="00EE2812" w:rsidP="00CB3CA3">
      <w:pPr>
        <w:pStyle w:val="ListParagraph"/>
        <w:numPr>
          <w:ilvl w:val="0"/>
          <w:numId w:val="7"/>
        </w:numPr>
        <w:ind w:right="-900"/>
        <w:rPr>
          <w:rFonts w:ascii="Avenir Next" w:hAnsi="Avenir Next" w:cs="Helvetica CY"/>
          <w:szCs w:val="24"/>
        </w:rPr>
      </w:pPr>
      <w:r>
        <w:rPr>
          <w:rFonts w:ascii="Avenir Next" w:hAnsi="Avenir Next" w:cs="Helvetica CY"/>
          <w:szCs w:val="24"/>
        </w:rPr>
        <w:t xml:space="preserve">Case Study: </w:t>
      </w:r>
      <w:r w:rsidR="00F9235B" w:rsidRPr="00EE2812">
        <w:rPr>
          <w:rFonts w:ascii="Avenir Next" w:hAnsi="Avenir Next" w:cs="Helvetica CY"/>
          <w:szCs w:val="24"/>
        </w:rPr>
        <w:t>Uber</w:t>
      </w:r>
    </w:p>
    <w:p w14:paraId="58B1880F" w14:textId="468252A8" w:rsidR="00BF2050" w:rsidRDefault="00BF2050" w:rsidP="00A9301B">
      <w:pPr>
        <w:ind w:right="-900"/>
        <w:rPr>
          <w:rFonts w:ascii="Avenir Next" w:hAnsi="Avenir Next" w:cs="Helvetica CY"/>
          <w:szCs w:val="24"/>
        </w:rPr>
      </w:pPr>
    </w:p>
    <w:p w14:paraId="10A9DE36" w14:textId="5FBE75A9" w:rsidR="00EE2812" w:rsidRDefault="00EE2812" w:rsidP="00A9301B">
      <w:pPr>
        <w:ind w:right="-900"/>
        <w:rPr>
          <w:rFonts w:ascii="Avenir Next" w:hAnsi="Avenir Next" w:cs="Helvetica CY"/>
          <w:szCs w:val="24"/>
        </w:rPr>
      </w:pPr>
    </w:p>
    <w:p w14:paraId="28B4CF81" w14:textId="77777777" w:rsidR="00EE2812" w:rsidRPr="000316EB" w:rsidRDefault="00EE2812" w:rsidP="00A9301B">
      <w:pPr>
        <w:ind w:right="-900"/>
        <w:rPr>
          <w:rFonts w:ascii="Avenir Next" w:hAnsi="Avenir Next" w:cs="Helvetica CY"/>
          <w:szCs w:val="24"/>
        </w:rPr>
      </w:pPr>
    </w:p>
    <w:p w14:paraId="49CD0123" w14:textId="26F328D4" w:rsidR="00BF2050" w:rsidRPr="000316EB" w:rsidRDefault="00D14A1A" w:rsidP="00BF2050">
      <w:pPr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lastRenderedPageBreak/>
        <w:t>Session 12.</w:t>
      </w:r>
      <w:r w:rsidR="00BF2050" w:rsidRPr="000316EB">
        <w:rPr>
          <w:rFonts w:ascii="Avenir Next" w:hAnsi="Avenir Next" w:cs="Helvetica CY"/>
          <w:szCs w:val="24"/>
        </w:rPr>
        <w:tab/>
      </w:r>
      <w:r w:rsidR="00593B31" w:rsidRPr="000316EB">
        <w:rPr>
          <w:rFonts w:ascii="Avenir Next" w:hAnsi="Avenir Next" w:cs="Helvetica CY"/>
          <w:b/>
          <w:szCs w:val="24"/>
        </w:rPr>
        <w:t>The Internet, Electronic Commerce And Social Media</w:t>
      </w:r>
      <w:r w:rsidR="00BF2050" w:rsidRPr="000316EB">
        <w:rPr>
          <w:rFonts w:ascii="Avenir Next" w:hAnsi="Avenir Next" w:cs="Helvetica CY"/>
          <w:b/>
          <w:szCs w:val="24"/>
        </w:rPr>
        <w:t xml:space="preserve"> I</w:t>
      </w:r>
      <w:r w:rsidR="00BD5DD5" w:rsidRPr="000316EB">
        <w:rPr>
          <w:rFonts w:ascii="Avenir Next" w:hAnsi="Avenir Next" w:cs="Helvetica CY"/>
          <w:b/>
          <w:szCs w:val="24"/>
        </w:rPr>
        <w:t>I</w:t>
      </w:r>
      <w:r w:rsidR="00BF2050" w:rsidRPr="000316EB">
        <w:rPr>
          <w:rFonts w:ascii="Avenir Next" w:hAnsi="Avenir Next" w:cs="Helvetica CY"/>
          <w:b/>
          <w:szCs w:val="24"/>
        </w:rPr>
        <w:t>.</w:t>
      </w:r>
    </w:p>
    <w:p w14:paraId="39224225" w14:textId="77777777" w:rsidR="005B7693" w:rsidRPr="000316EB" w:rsidRDefault="005B7693" w:rsidP="00A9301B">
      <w:pPr>
        <w:ind w:right="-900"/>
        <w:rPr>
          <w:rFonts w:ascii="Avenir Next" w:hAnsi="Avenir Next" w:cs="Helvetica CY"/>
          <w:szCs w:val="24"/>
        </w:rPr>
      </w:pPr>
    </w:p>
    <w:p w14:paraId="023AD3EA" w14:textId="698925A9" w:rsidR="00BC5466" w:rsidRPr="000316EB" w:rsidRDefault="00BC5466" w:rsidP="00A9301B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Internet Marketing</w:t>
      </w:r>
    </w:p>
    <w:p w14:paraId="5DFCAECC" w14:textId="3B894C0C" w:rsidR="00BC5466" w:rsidRPr="000316EB" w:rsidRDefault="00BC5466" w:rsidP="00BC5466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Micromarketing and Personalization</w:t>
      </w:r>
    </w:p>
    <w:p w14:paraId="41CAC34B" w14:textId="1D374D71" w:rsidR="00BC5466" w:rsidRPr="000316EB" w:rsidRDefault="00BC5466" w:rsidP="00BC5466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Key Word Search Advertising</w:t>
      </w:r>
    </w:p>
    <w:p w14:paraId="1AB2DF67" w14:textId="76B95D15" w:rsidR="00BC5466" w:rsidRPr="00EE2812" w:rsidRDefault="00BC5466" w:rsidP="00EE2812">
      <w:pPr>
        <w:pStyle w:val="ListParagraph"/>
        <w:numPr>
          <w:ilvl w:val="0"/>
          <w:numId w:val="7"/>
        </w:numPr>
        <w:ind w:right="-900"/>
        <w:rPr>
          <w:rFonts w:ascii="Avenir Next" w:hAnsi="Avenir Next" w:cs="Helvetica CY"/>
          <w:szCs w:val="24"/>
        </w:rPr>
      </w:pPr>
      <w:r w:rsidRPr="00EE2812">
        <w:rPr>
          <w:rFonts w:ascii="Avenir Next" w:hAnsi="Avenir Next" w:cs="Helvetica CY"/>
          <w:szCs w:val="24"/>
        </w:rPr>
        <w:t>Case Study: Google</w:t>
      </w:r>
    </w:p>
    <w:p w14:paraId="53A7AE03" w14:textId="77777777" w:rsidR="00A9301B" w:rsidRPr="000316EB" w:rsidRDefault="00A9301B" w:rsidP="0025260C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25260C" w:rsidRPr="000316EB">
        <w:rPr>
          <w:rFonts w:ascii="Avenir Next" w:hAnsi="Avenir Next" w:cs="Helvetica CY"/>
          <w:szCs w:val="24"/>
        </w:rPr>
        <w:t>Social Media</w:t>
      </w:r>
    </w:p>
    <w:p w14:paraId="62CB88C5" w14:textId="244423E6" w:rsidR="0025260C" w:rsidRPr="000316EB" w:rsidRDefault="0025260C" w:rsidP="0025260C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593B31">
        <w:rPr>
          <w:rFonts w:ascii="Avenir Next" w:hAnsi="Avenir Next" w:cs="Helvetica CY"/>
          <w:szCs w:val="24"/>
        </w:rPr>
        <w:t xml:space="preserve">Five </w:t>
      </w:r>
      <w:r w:rsidRPr="000316EB">
        <w:rPr>
          <w:rFonts w:ascii="Avenir Next" w:hAnsi="Avenir Next" w:cs="Helvetica CY"/>
          <w:szCs w:val="24"/>
        </w:rPr>
        <w:t>Communication Goals of Social Media</w:t>
      </w:r>
    </w:p>
    <w:p w14:paraId="164E5337" w14:textId="66FCCA07" w:rsidR="0025260C" w:rsidRPr="00EE2812" w:rsidRDefault="0025260C" w:rsidP="00EE2812">
      <w:pPr>
        <w:pStyle w:val="ListParagraph"/>
        <w:numPr>
          <w:ilvl w:val="0"/>
          <w:numId w:val="7"/>
        </w:numPr>
        <w:ind w:right="-900"/>
        <w:rPr>
          <w:rFonts w:ascii="Avenir Next" w:hAnsi="Avenir Next" w:cs="Helvetica CY"/>
          <w:b/>
          <w:i/>
          <w:szCs w:val="24"/>
        </w:rPr>
      </w:pPr>
      <w:r w:rsidRPr="00EE2812">
        <w:rPr>
          <w:rFonts w:ascii="Avenir Next" w:hAnsi="Avenir Next" w:cs="Helvetica CY"/>
          <w:szCs w:val="24"/>
        </w:rPr>
        <w:t>Case Stud</w:t>
      </w:r>
      <w:r w:rsidR="00F9235B" w:rsidRPr="00EE2812">
        <w:rPr>
          <w:rFonts w:ascii="Avenir Next" w:hAnsi="Avenir Next" w:cs="Helvetica CY"/>
          <w:szCs w:val="24"/>
        </w:rPr>
        <w:t>ies</w:t>
      </w:r>
      <w:r w:rsidRPr="00EE2812">
        <w:rPr>
          <w:rFonts w:ascii="Avenir Next" w:hAnsi="Avenir Next" w:cs="Helvetica CY"/>
          <w:szCs w:val="24"/>
        </w:rPr>
        <w:t>: Facebook</w:t>
      </w:r>
      <w:r w:rsidR="00F9235B" w:rsidRPr="00EE2812">
        <w:rPr>
          <w:rFonts w:ascii="Avenir Next" w:hAnsi="Avenir Next" w:cs="Helvetica CY"/>
          <w:szCs w:val="24"/>
        </w:rPr>
        <w:t>, Instagram, Linked-In</w:t>
      </w:r>
    </w:p>
    <w:p w14:paraId="55DB2A10" w14:textId="77777777" w:rsidR="005E0C78" w:rsidRPr="000316EB" w:rsidRDefault="005E0C78" w:rsidP="005E58E9">
      <w:pPr>
        <w:ind w:right="-144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</w:p>
    <w:p w14:paraId="381AAD2C" w14:textId="367E727E" w:rsidR="005B7693" w:rsidRPr="000316EB" w:rsidRDefault="00D14A1A" w:rsidP="008A2AC7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szCs w:val="24"/>
        </w:rPr>
        <w:t>Session 13.</w:t>
      </w:r>
      <w:r w:rsidR="004459C9" w:rsidRPr="000316EB">
        <w:rPr>
          <w:rFonts w:ascii="Avenir Next" w:hAnsi="Avenir Next" w:cs="Helvetica CY"/>
          <w:szCs w:val="24"/>
        </w:rPr>
        <w:tab/>
      </w:r>
      <w:r w:rsidR="00593B31" w:rsidRPr="000316EB">
        <w:rPr>
          <w:rFonts w:ascii="Avenir Next" w:hAnsi="Avenir Next" w:cs="Helvetica CY"/>
          <w:b/>
          <w:szCs w:val="24"/>
        </w:rPr>
        <w:t xml:space="preserve">Media Innovation </w:t>
      </w:r>
      <w:r w:rsidR="00593B31">
        <w:rPr>
          <w:rFonts w:ascii="Avenir Next" w:hAnsi="Avenir Next" w:cs="Helvetica CY"/>
          <w:b/>
          <w:szCs w:val="24"/>
        </w:rPr>
        <w:t>a</w:t>
      </w:r>
      <w:r w:rsidR="00593B31" w:rsidRPr="000316EB">
        <w:rPr>
          <w:rFonts w:ascii="Avenir Next" w:hAnsi="Avenir Next" w:cs="Helvetica CY"/>
          <w:b/>
          <w:szCs w:val="24"/>
        </w:rPr>
        <w:t>nd Technology Management</w:t>
      </w:r>
      <w:r w:rsidR="006F4BE0" w:rsidRPr="000316EB">
        <w:rPr>
          <w:rFonts w:ascii="Avenir Next" w:hAnsi="Avenir Next" w:cs="Helvetica CY"/>
          <w:b/>
          <w:szCs w:val="24"/>
        </w:rPr>
        <w:tab/>
      </w:r>
    </w:p>
    <w:p w14:paraId="42D7560B" w14:textId="72724A85" w:rsidR="001E34A5" w:rsidRPr="000316EB" w:rsidRDefault="006F4BE0" w:rsidP="008A2AC7">
      <w:pPr>
        <w:ind w:right="-900"/>
        <w:rPr>
          <w:rFonts w:ascii="Avenir Next" w:hAnsi="Avenir Next" w:cs="Helvetica CY"/>
          <w:b/>
          <w:szCs w:val="24"/>
        </w:rPr>
      </w:pP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="00651375" w:rsidRPr="000316EB">
        <w:rPr>
          <w:rFonts w:ascii="Avenir Next" w:hAnsi="Avenir Next" w:cs="Helvetica CY"/>
          <w:b/>
          <w:szCs w:val="24"/>
        </w:rPr>
        <w:t xml:space="preserve"> </w:t>
      </w:r>
    </w:p>
    <w:p w14:paraId="5A0CBD89" w14:textId="77777777" w:rsidR="00E800C9" w:rsidRPr="000316EB" w:rsidRDefault="00A7150C" w:rsidP="008A2AC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Pr="000316EB">
        <w:rPr>
          <w:rFonts w:ascii="Avenir Next" w:hAnsi="Avenir Next" w:cs="Helvetica CY"/>
          <w:b/>
          <w:szCs w:val="24"/>
        </w:rPr>
        <w:tab/>
      </w:r>
      <w:r w:rsidR="003E1CFB" w:rsidRPr="000316EB">
        <w:rPr>
          <w:rFonts w:ascii="Avenir Next" w:hAnsi="Avenir Next" w:cs="Helvetica CY"/>
          <w:szCs w:val="24"/>
        </w:rPr>
        <w:t xml:space="preserve">The </w:t>
      </w:r>
      <w:r w:rsidR="00E800C9" w:rsidRPr="000316EB">
        <w:rPr>
          <w:rFonts w:ascii="Avenir Next" w:hAnsi="Avenir Next" w:cs="Helvetica CY"/>
          <w:szCs w:val="24"/>
        </w:rPr>
        <w:t>Principle of Creative Destruction, Schumpeter</w:t>
      </w:r>
    </w:p>
    <w:p w14:paraId="35D00CEF" w14:textId="77777777" w:rsidR="00A7150C" w:rsidRPr="000316EB" w:rsidRDefault="00E800C9" w:rsidP="008A2AC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="001E34A5" w:rsidRPr="000316EB">
        <w:rPr>
          <w:rFonts w:ascii="Avenir Next" w:hAnsi="Avenir Next" w:cs="Helvetica CY"/>
          <w:szCs w:val="24"/>
        </w:rPr>
        <w:t>Innovation</w:t>
      </w:r>
      <w:r w:rsidRPr="000316EB">
        <w:rPr>
          <w:rFonts w:ascii="Avenir Next" w:hAnsi="Avenir Next" w:cs="Helvetica CY"/>
          <w:szCs w:val="24"/>
        </w:rPr>
        <w:t>: Sustaining vs. Disruptive Technologies</w:t>
      </w:r>
      <w:r w:rsidR="003E1CFB" w:rsidRPr="000316EB">
        <w:rPr>
          <w:rFonts w:ascii="Avenir Next" w:hAnsi="Avenir Next" w:cs="Helvetica CY"/>
          <w:szCs w:val="24"/>
        </w:rPr>
        <w:t xml:space="preserve"> </w:t>
      </w:r>
    </w:p>
    <w:p w14:paraId="098CF057" w14:textId="77777777" w:rsidR="00E800C9" w:rsidRPr="000316EB" w:rsidRDefault="00E800C9" w:rsidP="008A2AC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Product Innovation</w:t>
      </w:r>
    </w:p>
    <w:p w14:paraId="7EECDFF7" w14:textId="76250181" w:rsidR="006F4BE0" w:rsidRPr="00EE2812" w:rsidRDefault="006F4BE0" w:rsidP="00EE2812">
      <w:pPr>
        <w:pStyle w:val="ListParagraph"/>
        <w:numPr>
          <w:ilvl w:val="0"/>
          <w:numId w:val="7"/>
        </w:numPr>
        <w:ind w:right="-900"/>
        <w:rPr>
          <w:rFonts w:ascii="Avenir Next" w:hAnsi="Avenir Next" w:cs="Helvetica CY"/>
          <w:szCs w:val="24"/>
        </w:rPr>
      </w:pPr>
      <w:r w:rsidRPr="00EE2812">
        <w:rPr>
          <w:rFonts w:ascii="Avenir Next" w:hAnsi="Avenir Next" w:cs="Helvetica CY"/>
          <w:szCs w:val="24"/>
        </w:rPr>
        <w:t>Case Study: Apple</w:t>
      </w:r>
      <w:r w:rsidR="00B62B45">
        <w:rPr>
          <w:rFonts w:ascii="Avenir Next" w:hAnsi="Avenir Next" w:cs="Helvetica CY"/>
          <w:szCs w:val="24"/>
        </w:rPr>
        <w:t xml:space="preserve"> iPhone</w:t>
      </w:r>
    </w:p>
    <w:p w14:paraId="605906EE" w14:textId="77777777" w:rsidR="00E800C9" w:rsidRPr="000316EB" w:rsidRDefault="00E800C9" w:rsidP="008A2AC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Business Process Innovation</w:t>
      </w:r>
    </w:p>
    <w:p w14:paraId="526BD092" w14:textId="45CCE54A" w:rsidR="006F4BE0" w:rsidRPr="00EE2812" w:rsidRDefault="006F4BE0" w:rsidP="00EE2812">
      <w:pPr>
        <w:pStyle w:val="ListParagraph"/>
        <w:numPr>
          <w:ilvl w:val="0"/>
          <w:numId w:val="7"/>
        </w:numPr>
        <w:ind w:right="-900"/>
        <w:rPr>
          <w:rFonts w:ascii="Avenir Next" w:hAnsi="Avenir Next" w:cs="Helvetica CY"/>
          <w:szCs w:val="24"/>
        </w:rPr>
      </w:pPr>
      <w:r w:rsidRPr="00EE2812">
        <w:rPr>
          <w:rFonts w:ascii="Avenir Next" w:hAnsi="Avenir Next" w:cs="Helvetica CY"/>
          <w:szCs w:val="24"/>
        </w:rPr>
        <w:t xml:space="preserve">Case study: </w:t>
      </w:r>
      <w:r w:rsidR="00B62B45">
        <w:rPr>
          <w:rFonts w:ascii="Avenir Next" w:hAnsi="Avenir Next" w:cs="Helvetica CY"/>
          <w:szCs w:val="24"/>
        </w:rPr>
        <w:t>Waze</w:t>
      </w:r>
    </w:p>
    <w:p w14:paraId="0D2D5166" w14:textId="77777777" w:rsidR="00E800C9" w:rsidRPr="000316EB" w:rsidRDefault="00E800C9" w:rsidP="008A2AC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Business Model Innovation</w:t>
      </w:r>
    </w:p>
    <w:p w14:paraId="1E988029" w14:textId="3A88F68C" w:rsidR="006F4BE0" w:rsidRPr="00B62B45" w:rsidRDefault="006F4BE0" w:rsidP="00B62B45">
      <w:pPr>
        <w:pStyle w:val="ListParagraph"/>
        <w:numPr>
          <w:ilvl w:val="0"/>
          <w:numId w:val="7"/>
        </w:numPr>
        <w:ind w:right="-900"/>
        <w:rPr>
          <w:rFonts w:ascii="Avenir Next" w:hAnsi="Avenir Next" w:cs="Helvetica CY"/>
          <w:szCs w:val="24"/>
        </w:rPr>
      </w:pPr>
      <w:r w:rsidRPr="00B62B45">
        <w:rPr>
          <w:rFonts w:ascii="Avenir Next" w:hAnsi="Avenir Next" w:cs="Helvetica CY"/>
          <w:szCs w:val="24"/>
        </w:rPr>
        <w:t xml:space="preserve">Case Study: </w:t>
      </w:r>
      <w:r w:rsidR="00B62B45">
        <w:rPr>
          <w:rFonts w:ascii="Avenir Next" w:hAnsi="Avenir Next" w:cs="Helvetica CY"/>
          <w:szCs w:val="24"/>
        </w:rPr>
        <w:t>Airbnb</w:t>
      </w:r>
    </w:p>
    <w:p w14:paraId="5B797105" w14:textId="77777777" w:rsidR="006F4BE0" w:rsidRPr="000316EB" w:rsidRDefault="006F4BE0" w:rsidP="008A2AC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Blue Ocean Strategy</w:t>
      </w:r>
    </w:p>
    <w:p w14:paraId="5CF1BBA2" w14:textId="77777777" w:rsidR="006F4BE0" w:rsidRPr="000316EB" w:rsidRDefault="006F4BE0" w:rsidP="008A2AC7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Value Innovation</w:t>
      </w:r>
    </w:p>
    <w:p w14:paraId="40B8287E" w14:textId="5B161A5B" w:rsidR="005E0C78" w:rsidRPr="000316EB" w:rsidRDefault="006F4BE0" w:rsidP="008310C3">
      <w:pPr>
        <w:ind w:right="-900"/>
        <w:rPr>
          <w:rFonts w:ascii="Avenir Next" w:hAnsi="Avenir Next" w:cs="Helvetica CY"/>
          <w:szCs w:val="24"/>
        </w:rPr>
      </w:pP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</w:r>
      <w:r w:rsidRPr="000316EB">
        <w:rPr>
          <w:rFonts w:ascii="Avenir Next" w:hAnsi="Avenir Next" w:cs="Helvetica CY"/>
          <w:szCs w:val="24"/>
        </w:rPr>
        <w:tab/>
        <w:t>Boundary Spanning</w:t>
      </w:r>
      <w:r w:rsidR="00BC5466" w:rsidRPr="000316EB">
        <w:rPr>
          <w:rFonts w:ascii="Avenir Next" w:hAnsi="Avenir Next" w:cs="Helvetica CY"/>
          <w:szCs w:val="24"/>
        </w:rPr>
        <w:t xml:space="preserve"> Revisited</w:t>
      </w:r>
    </w:p>
    <w:p w14:paraId="73F6402A" w14:textId="572F2176" w:rsidR="008310C3" w:rsidRDefault="008310C3" w:rsidP="008310C3">
      <w:pPr>
        <w:ind w:right="-900"/>
        <w:rPr>
          <w:rFonts w:ascii="Avenir Next" w:hAnsi="Avenir Next" w:cs="Helvetica CY"/>
          <w:szCs w:val="24"/>
        </w:rPr>
      </w:pPr>
    </w:p>
    <w:p w14:paraId="7EA659CC" w14:textId="77777777" w:rsidR="008D54F6" w:rsidRPr="009D250F" w:rsidRDefault="008D54F6" w:rsidP="008D54F6">
      <w:pPr>
        <w:widowControl w:val="0"/>
        <w:tabs>
          <w:tab w:val="num" w:pos="720"/>
        </w:tabs>
        <w:autoSpaceDE w:val="0"/>
        <w:autoSpaceDN w:val="0"/>
        <w:adjustRightInd w:val="0"/>
        <w:ind w:right="-360"/>
        <w:rPr>
          <w:rFonts w:ascii="Avenir Next" w:hAnsi="Avenir Next"/>
        </w:rPr>
      </w:pPr>
      <w:r w:rsidRPr="009D250F">
        <w:rPr>
          <w:rFonts w:ascii="Avenir Next" w:hAnsi="Avenir Next"/>
        </w:rPr>
        <w:t>_____________________________________________________________________</w:t>
      </w:r>
    </w:p>
    <w:p w14:paraId="4ECFE750" w14:textId="17E8FEAC" w:rsidR="008D54F6" w:rsidRPr="009D250F" w:rsidRDefault="008D54F6" w:rsidP="008D54F6">
      <w:pPr>
        <w:ind w:right="-1440"/>
        <w:rPr>
          <w:rFonts w:ascii="Avenir Next" w:hAnsi="Avenir Next"/>
        </w:rPr>
      </w:pPr>
      <w:r w:rsidRPr="009D250F">
        <w:rPr>
          <w:rFonts w:ascii="Avenir Next" w:hAnsi="Avenir Next"/>
        </w:rPr>
        <w:t xml:space="preserve">End of Part </w:t>
      </w:r>
      <w:r w:rsidR="00AE08B1">
        <w:rPr>
          <w:rFonts w:ascii="Avenir Next" w:hAnsi="Avenir Next"/>
        </w:rPr>
        <w:t>I</w:t>
      </w:r>
      <w:r w:rsidRPr="009D250F">
        <w:rPr>
          <w:rFonts w:ascii="Avenir Next" w:hAnsi="Avenir Next"/>
        </w:rPr>
        <w:t>II.</w:t>
      </w:r>
    </w:p>
    <w:p w14:paraId="18E9B9D0" w14:textId="77777777" w:rsidR="008D54F6" w:rsidRDefault="008D54F6" w:rsidP="008D54F6">
      <w:pPr>
        <w:rPr>
          <w:rFonts w:ascii="Avenir Next" w:hAnsi="Avenir Next"/>
          <w:b/>
          <w:bCs/>
        </w:rPr>
      </w:pPr>
    </w:p>
    <w:p w14:paraId="598A1A8E" w14:textId="77777777" w:rsidR="008D54F6" w:rsidRPr="009D250F" w:rsidRDefault="008D54F6" w:rsidP="008D54F6">
      <w:pPr>
        <w:rPr>
          <w:rFonts w:ascii="Avenir Next" w:hAnsi="Avenir Next"/>
          <w:b/>
          <w:bCs/>
        </w:rPr>
      </w:pPr>
      <w:r w:rsidRPr="009D250F">
        <w:rPr>
          <w:rFonts w:ascii="Avenir Next" w:hAnsi="Avenir Next"/>
          <w:b/>
          <w:bCs/>
        </w:rPr>
        <w:t>____________________</w:t>
      </w:r>
    </w:p>
    <w:p w14:paraId="2229AA0E" w14:textId="6C74971F" w:rsidR="008D54F6" w:rsidRPr="00C3402D" w:rsidRDefault="008D54F6" w:rsidP="008D54F6">
      <w:pPr>
        <w:rPr>
          <w:rFonts w:ascii="Avenir Next" w:hAnsi="Avenir Next"/>
          <w:b/>
          <w:bCs/>
          <w:sz w:val="28"/>
          <w:szCs w:val="28"/>
        </w:rPr>
      </w:pPr>
      <w:r w:rsidRPr="00C3402D">
        <w:rPr>
          <w:rFonts w:ascii="Avenir Next" w:hAnsi="Avenir Next"/>
          <w:b/>
          <w:bCs/>
          <w:sz w:val="28"/>
          <w:szCs w:val="28"/>
        </w:rPr>
        <w:t xml:space="preserve">Exam </w:t>
      </w:r>
      <w:r>
        <w:rPr>
          <w:rFonts w:ascii="Avenir Next" w:hAnsi="Avenir Next"/>
          <w:b/>
          <w:bCs/>
          <w:sz w:val="28"/>
          <w:szCs w:val="28"/>
        </w:rPr>
        <w:t>I</w:t>
      </w:r>
      <w:r w:rsidRPr="00C3402D">
        <w:rPr>
          <w:rFonts w:ascii="Avenir Next" w:hAnsi="Avenir Next"/>
          <w:b/>
          <w:bCs/>
          <w:sz w:val="28"/>
          <w:szCs w:val="28"/>
        </w:rPr>
        <w:t>II.</w:t>
      </w:r>
    </w:p>
    <w:p w14:paraId="336DA737" w14:textId="77777777" w:rsidR="008D54F6" w:rsidRPr="009D250F" w:rsidRDefault="008D54F6" w:rsidP="008D54F6">
      <w:pPr>
        <w:rPr>
          <w:rFonts w:ascii="Avenir Next" w:hAnsi="Avenir Next"/>
          <w:b/>
          <w:bCs/>
        </w:rPr>
      </w:pPr>
      <w:r w:rsidRPr="009D250F">
        <w:rPr>
          <w:rFonts w:ascii="Avenir Next" w:hAnsi="Avenir Next"/>
          <w:b/>
          <w:bCs/>
        </w:rPr>
        <w:t>____________________</w:t>
      </w:r>
    </w:p>
    <w:p w14:paraId="10B4B170" w14:textId="77777777" w:rsidR="008D54F6" w:rsidRPr="009D250F" w:rsidRDefault="008D54F6" w:rsidP="008D54F6">
      <w:pPr>
        <w:ind w:right="-1440"/>
        <w:rPr>
          <w:rFonts w:ascii="Avenir Next" w:hAnsi="Avenir Next"/>
          <w:b/>
        </w:rPr>
      </w:pPr>
    </w:p>
    <w:p w14:paraId="479316A2" w14:textId="77777777" w:rsidR="008D54F6" w:rsidRPr="009D250F" w:rsidRDefault="008D54F6" w:rsidP="008D54F6">
      <w:pPr>
        <w:ind w:right="-900"/>
        <w:rPr>
          <w:rFonts w:ascii="Avenir Next" w:hAnsi="Avenir Next" w:cs="Times"/>
        </w:rPr>
      </w:pPr>
      <w:r w:rsidRPr="009D250F">
        <w:rPr>
          <w:rFonts w:ascii="Avenir Next" w:hAnsi="Avenir Next" w:cs="Times"/>
          <w:b/>
        </w:rPr>
        <w:t>Evaluation:</w:t>
      </w:r>
    </w:p>
    <w:p w14:paraId="70D81B9E" w14:textId="77777777" w:rsidR="008D54F6" w:rsidRPr="009D250F" w:rsidRDefault="008D54F6" w:rsidP="008D54F6">
      <w:pPr>
        <w:ind w:right="-900"/>
        <w:rPr>
          <w:rFonts w:ascii="Avenir Next" w:hAnsi="Avenir Next" w:cs="Times"/>
        </w:rPr>
      </w:pPr>
    </w:p>
    <w:p w14:paraId="2DA86347" w14:textId="6AF8F655" w:rsidR="008D54F6" w:rsidRPr="009D250F" w:rsidRDefault="008D54F6" w:rsidP="008D54F6">
      <w:pPr>
        <w:ind w:right="-900"/>
        <w:rPr>
          <w:rFonts w:ascii="Avenir Next" w:hAnsi="Avenir Next" w:cs="Times"/>
        </w:rPr>
      </w:pPr>
      <w:r w:rsidRPr="009D250F">
        <w:rPr>
          <w:rFonts w:ascii="Avenir Next" w:hAnsi="Avenir Next" w:cs="Times"/>
        </w:rPr>
        <w:t xml:space="preserve">There are three exams and one major project assignment that are each worth 25% of </w:t>
      </w:r>
      <w:r>
        <w:rPr>
          <w:rFonts w:ascii="Avenir Next" w:hAnsi="Avenir Next" w:cs="Times"/>
        </w:rPr>
        <w:br/>
      </w:r>
      <w:r w:rsidRPr="009D250F">
        <w:rPr>
          <w:rFonts w:ascii="Avenir Next" w:hAnsi="Avenir Next" w:cs="Times"/>
        </w:rPr>
        <w:t xml:space="preserve">your final grade.  </w:t>
      </w:r>
    </w:p>
    <w:p w14:paraId="2FF55D68" w14:textId="77777777" w:rsidR="008D54F6" w:rsidRDefault="008D54F6" w:rsidP="008D54F6">
      <w:pPr>
        <w:ind w:right="-360"/>
        <w:rPr>
          <w:rFonts w:ascii="Avenir Next" w:hAnsi="Avenir Next"/>
          <w:b/>
        </w:rPr>
      </w:pPr>
    </w:p>
    <w:p w14:paraId="730D249D" w14:textId="77777777" w:rsidR="008D54F6" w:rsidRPr="009D250F" w:rsidRDefault="008D54F6" w:rsidP="008D54F6">
      <w:pPr>
        <w:ind w:right="-540"/>
        <w:rPr>
          <w:rFonts w:ascii="Avenir Next" w:hAnsi="Avenir Next"/>
        </w:rPr>
      </w:pP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</w:r>
      <w:r w:rsidRPr="009D250F">
        <w:rPr>
          <w:rFonts w:ascii="Avenir Next" w:hAnsi="Avenir Next"/>
        </w:rPr>
        <w:tab/>
        <w:t>Richard A. Gershon</w:t>
      </w:r>
    </w:p>
    <w:p w14:paraId="5A427FF6" w14:textId="6C0F15AF" w:rsidR="008D54F6" w:rsidRDefault="008D54F6" w:rsidP="008D54F6">
      <w:pPr>
        <w:ind w:right="-540"/>
        <w:rPr>
          <w:rFonts w:ascii="Avenir Next" w:hAnsi="Avenir Next"/>
        </w:rPr>
      </w:pPr>
    </w:p>
    <w:p w14:paraId="19BFCFB1" w14:textId="77777777" w:rsidR="008D54F6" w:rsidRPr="009D250F" w:rsidRDefault="008D54F6" w:rsidP="008D54F6">
      <w:pPr>
        <w:ind w:right="-540"/>
        <w:rPr>
          <w:rFonts w:ascii="Avenir Next" w:hAnsi="Avenir Next"/>
        </w:rPr>
      </w:pPr>
    </w:p>
    <w:p w14:paraId="4433F3FB" w14:textId="77777777" w:rsidR="008D54F6" w:rsidRPr="009D250F" w:rsidRDefault="008D54F6" w:rsidP="008D54F6">
      <w:pPr>
        <w:ind w:right="-900"/>
        <w:rPr>
          <w:rFonts w:ascii="Avenir Next" w:hAnsi="Avenir Next" w:cs="Times"/>
          <w:lang w:val="it-IT"/>
        </w:rPr>
      </w:pPr>
      <w:r w:rsidRPr="009D250F">
        <w:rPr>
          <w:rFonts w:ascii="Avenir Next" w:hAnsi="Avenir Next" w:cs="Times"/>
          <w:lang w:val="it-IT"/>
        </w:rPr>
        <w:lastRenderedPageBreak/>
        <w:t>________________________________________</w:t>
      </w:r>
    </w:p>
    <w:p w14:paraId="1823C871" w14:textId="77777777" w:rsidR="008D54F6" w:rsidRPr="009D250F" w:rsidRDefault="008D54F6" w:rsidP="008D54F6">
      <w:pPr>
        <w:ind w:right="-540"/>
        <w:rPr>
          <w:rFonts w:ascii="Avenir Next" w:hAnsi="Avenir Next"/>
        </w:rPr>
      </w:pPr>
    </w:p>
    <w:p w14:paraId="2FCD4BE0" w14:textId="77777777" w:rsidR="008D54F6" w:rsidRPr="009D250F" w:rsidRDefault="008D54F6" w:rsidP="008D54F6">
      <w:pPr>
        <w:ind w:right="-360"/>
        <w:rPr>
          <w:rFonts w:ascii="Avenir Next" w:hAnsi="Avenir Next"/>
          <w:b/>
          <w:lang w:val="it-IT"/>
        </w:rPr>
      </w:pPr>
      <w:r w:rsidRPr="009D250F">
        <w:rPr>
          <w:rFonts w:ascii="Avenir Next" w:hAnsi="Avenir Next"/>
          <w:b/>
          <w:lang w:val="it-IT"/>
        </w:rPr>
        <w:t>Grading Scale:</w:t>
      </w:r>
    </w:p>
    <w:p w14:paraId="71E4AC62" w14:textId="77777777" w:rsidR="008D54F6" w:rsidRPr="009D250F" w:rsidRDefault="008D54F6" w:rsidP="008D54F6">
      <w:pPr>
        <w:ind w:right="-360"/>
        <w:rPr>
          <w:rFonts w:ascii="Avenir Next" w:hAnsi="Avenir Next"/>
          <w:lang w:val="it-IT"/>
        </w:rPr>
      </w:pPr>
    </w:p>
    <w:p w14:paraId="6CB62DE6" w14:textId="77777777" w:rsidR="008D54F6" w:rsidRPr="009D250F" w:rsidRDefault="008D54F6" w:rsidP="008D54F6">
      <w:pPr>
        <w:ind w:right="-360"/>
        <w:rPr>
          <w:rFonts w:ascii="Avenir Next" w:hAnsi="Avenir Next"/>
          <w:lang w:val="it-IT"/>
        </w:rPr>
      </w:pPr>
      <w:r w:rsidRPr="009D250F">
        <w:rPr>
          <w:rFonts w:ascii="Avenir Next" w:hAnsi="Avenir Next"/>
          <w:lang w:val="it-IT"/>
        </w:rPr>
        <w:t>93-100A</w:t>
      </w:r>
      <w:r w:rsidRPr="009D250F">
        <w:rPr>
          <w:rFonts w:ascii="Avenir Next" w:hAnsi="Avenir Next"/>
          <w:lang w:val="it-IT"/>
        </w:rPr>
        <w:tab/>
      </w:r>
      <w:r w:rsidRPr="009D250F">
        <w:rPr>
          <w:rFonts w:ascii="Avenir Next" w:hAnsi="Avenir Next"/>
          <w:lang w:val="it-IT"/>
        </w:rPr>
        <w:tab/>
        <w:t>70-75</w:t>
      </w:r>
      <w:r w:rsidRPr="009D250F">
        <w:rPr>
          <w:rFonts w:ascii="Avenir Next" w:hAnsi="Avenir Next"/>
          <w:lang w:val="it-IT"/>
        </w:rPr>
        <w:tab/>
        <w:t>C</w:t>
      </w:r>
      <w:r w:rsidRPr="009D250F">
        <w:rPr>
          <w:rFonts w:ascii="Avenir Next" w:hAnsi="Avenir Next"/>
          <w:lang w:val="it-IT"/>
        </w:rPr>
        <w:tab/>
      </w:r>
      <w:r w:rsidRPr="009D250F">
        <w:rPr>
          <w:rFonts w:ascii="Avenir Next" w:hAnsi="Avenir Next"/>
          <w:lang w:val="it-IT"/>
        </w:rPr>
        <w:tab/>
      </w:r>
    </w:p>
    <w:p w14:paraId="240BCBF7" w14:textId="77777777" w:rsidR="008D54F6" w:rsidRPr="009D250F" w:rsidRDefault="008D54F6" w:rsidP="008D54F6">
      <w:pPr>
        <w:ind w:right="-360"/>
        <w:rPr>
          <w:rFonts w:ascii="Avenir Next" w:hAnsi="Avenir Next"/>
          <w:lang w:val="it-IT"/>
        </w:rPr>
      </w:pPr>
      <w:r w:rsidRPr="009D250F">
        <w:rPr>
          <w:rFonts w:ascii="Avenir Next" w:hAnsi="Avenir Next"/>
          <w:lang w:val="it-IT"/>
        </w:rPr>
        <w:t>87- 92</w:t>
      </w:r>
      <w:r w:rsidRPr="009D250F">
        <w:rPr>
          <w:rFonts w:ascii="Avenir Next" w:hAnsi="Avenir Next"/>
          <w:lang w:val="it-IT"/>
        </w:rPr>
        <w:tab/>
        <w:t>B/A</w:t>
      </w:r>
      <w:r w:rsidRPr="009D250F">
        <w:rPr>
          <w:rFonts w:ascii="Avenir Next" w:hAnsi="Avenir Next"/>
          <w:lang w:val="it-IT"/>
        </w:rPr>
        <w:tab/>
      </w:r>
      <w:r w:rsidRPr="009D250F">
        <w:rPr>
          <w:rFonts w:ascii="Avenir Next" w:hAnsi="Avenir Next"/>
          <w:lang w:val="it-IT"/>
        </w:rPr>
        <w:tab/>
        <w:t>65-69</w:t>
      </w:r>
      <w:r w:rsidRPr="009D250F">
        <w:rPr>
          <w:rFonts w:ascii="Avenir Next" w:hAnsi="Avenir Next"/>
          <w:lang w:val="it-IT"/>
        </w:rPr>
        <w:tab/>
        <w:t>D/C</w:t>
      </w:r>
      <w:r w:rsidRPr="009D250F">
        <w:rPr>
          <w:rFonts w:ascii="Avenir Next" w:hAnsi="Avenir Next"/>
          <w:lang w:val="it-IT"/>
        </w:rPr>
        <w:tab/>
      </w:r>
      <w:r w:rsidRPr="009D250F">
        <w:rPr>
          <w:rFonts w:ascii="Avenir Next" w:hAnsi="Avenir Next"/>
          <w:lang w:val="it-IT"/>
        </w:rPr>
        <w:tab/>
      </w:r>
    </w:p>
    <w:p w14:paraId="739C7C7F" w14:textId="77777777" w:rsidR="008D54F6" w:rsidRPr="009D250F" w:rsidRDefault="008D54F6" w:rsidP="008D54F6">
      <w:pPr>
        <w:ind w:right="-360"/>
        <w:rPr>
          <w:rFonts w:ascii="Avenir Next" w:hAnsi="Avenir Next"/>
          <w:lang w:val="it-IT"/>
        </w:rPr>
      </w:pPr>
      <w:r w:rsidRPr="009D250F">
        <w:rPr>
          <w:rFonts w:ascii="Avenir Next" w:hAnsi="Avenir Next"/>
          <w:lang w:val="it-IT"/>
        </w:rPr>
        <w:t>82- 86</w:t>
      </w:r>
      <w:r w:rsidRPr="009D250F">
        <w:rPr>
          <w:rFonts w:ascii="Avenir Next" w:hAnsi="Avenir Next"/>
          <w:lang w:val="it-IT"/>
        </w:rPr>
        <w:tab/>
        <w:t>B</w:t>
      </w:r>
      <w:r w:rsidRPr="009D250F">
        <w:rPr>
          <w:rFonts w:ascii="Avenir Next" w:hAnsi="Avenir Next"/>
          <w:lang w:val="it-IT"/>
        </w:rPr>
        <w:tab/>
      </w:r>
      <w:r w:rsidRPr="009D250F">
        <w:rPr>
          <w:rFonts w:ascii="Avenir Next" w:hAnsi="Avenir Next"/>
          <w:lang w:val="it-IT"/>
        </w:rPr>
        <w:tab/>
        <w:t>60-64</w:t>
      </w:r>
      <w:r w:rsidRPr="009D250F">
        <w:rPr>
          <w:rFonts w:ascii="Avenir Next" w:hAnsi="Avenir Next"/>
          <w:lang w:val="it-IT"/>
        </w:rPr>
        <w:tab/>
        <w:t>D</w:t>
      </w:r>
    </w:p>
    <w:p w14:paraId="55611610" w14:textId="77777777" w:rsidR="008D54F6" w:rsidRPr="009D250F" w:rsidRDefault="008D54F6" w:rsidP="008D54F6">
      <w:pPr>
        <w:ind w:right="-360"/>
        <w:rPr>
          <w:rFonts w:ascii="Avenir Next" w:hAnsi="Avenir Next"/>
          <w:lang w:val="it-IT"/>
        </w:rPr>
      </w:pPr>
      <w:r w:rsidRPr="009D250F">
        <w:rPr>
          <w:rFonts w:ascii="Avenir Next" w:hAnsi="Avenir Next"/>
          <w:lang w:val="it-IT"/>
        </w:rPr>
        <w:t>76- 81</w:t>
      </w:r>
      <w:r w:rsidRPr="009D250F">
        <w:rPr>
          <w:rFonts w:ascii="Avenir Next" w:hAnsi="Avenir Next"/>
          <w:lang w:val="it-IT"/>
        </w:rPr>
        <w:tab/>
        <w:t>C/B</w:t>
      </w:r>
      <w:r w:rsidRPr="009D250F">
        <w:rPr>
          <w:rFonts w:ascii="Avenir Next" w:hAnsi="Avenir Next"/>
          <w:lang w:val="it-IT"/>
        </w:rPr>
        <w:tab/>
      </w:r>
      <w:r w:rsidRPr="009D250F">
        <w:rPr>
          <w:rFonts w:ascii="Avenir Next" w:hAnsi="Avenir Next"/>
          <w:lang w:val="it-IT"/>
        </w:rPr>
        <w:tab/>
        <w:t xml:space="preserve">    -59  E</w:t>
      </w:r>
    </w:p>
    <w:p w14:paraId="08983C75" w14:textId="77777777" w:rsidR="008D54F6" w:rsidRPr="009D250F" w:rsidRDefault="008D54F6" w:rsidP="008D54F6">
      <w:pPr>
        <w:ind w:right="-900"/>
        <w:rPr>
          <w:rFonts w:ascii="Avenir Next" w:hAnsi="Avenir Next" w:cs="Times"/>
          <w:lang w:val="it-IT"/>
        </w:rPr>
      </w:pPr>
      <w:r w:rsidRPr="009D250F">
        <w:rPr>
          <w:rFonts w:ascii="Avenir Next" w:hAnsi="Avenir Next" w:cs="Times"/>
          <w:lang w:val="it-IT"/>
        </w:rPr>
        <w:t>________________________________________</w:t>
      </w:r>
    </w:p>
    <w:p w14:paraId="53540368" w14:textId="77777777" w:rsidR="008D54F6" w:rsidRPr="009D250F" w:rsidRDefault="008D54F6" w:rsidP="008D54F6">
      <w:pPr>
        <w:ind w:right="-360"/>
        <w:rPr>
          <w:rFonts w:ascii="Avenir Next" w:hAnsi="Avenir Next"/>
          <w:lang w:val="it-IT"/>
        </w:rPr>
      </w:pPr>
    </w:p>
    <w:p w14:paraId="5913A1BE" w14:textId="77777777" w:rsidR="008D54F6" w:rsidRPr="009D250F" w:rsidRDefault="008D54F6" w:rsidP="008D54F6">
      <w:pPr>
        <w:ind w:right="-360"/>
        <w:rPr>
          <w:rFonts w:ascii="Avenir Next" w:hAnsi="Avenir Next"/>
          <w:lang w:val="it-IT"/>
        </w:rPr>
      </w:pPr>
    </w:p>
    <w:sectPr w:rsidR="008D54F6" w:rsidRPr="009D2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79F5" w14:textId="77777777" w:rsidR="00B8290E" w:rsidRDefault="00B8290E">
      <w:r>
        <w:separator/>
      </w:r>
    </w:p>
  </w:endnote>
  <w:endnote w:type="continuationSeparator" w:id="0">
    <w:p w14:paraId="41884820" w14:textId="77777777" w:rsidR="00B8290E" w:rsidRDefault="00B8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CY">
    <w:panose1 w:val="00000000000000000000"/>
    <w:charset w:val="59"/>
    <w:family w:val="auto"/>
    <w:pitch w:val="variable"/>
    <w:sig w:usb0="00000203" w:usb1="00000000" w:usb2="00000000" w:usb3="00000000" w:csb0="000001C6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420B" w14:textId="77777777" w:rsidR="0035539B" w:rsidRDefault="0035539B">
    <w:pPr>
      <w:pStyle w:val="Footer"/>
      <w:framePr w:w="576" w:wrap="around" w:vAnchor="page" w:hAnchor="page" w:x="5275" w:y="1503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A5C64" w14:textId="77777777" w:rsidR="0035539B" w:rsidRDefault="00355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A4DD" w14:textId="77777777" w:rsidR="0035539B" w:rsidRDefault="0035539B">
    <w:pPr>
      <w:pStyle w:val="Footer"/>
      <w:framePr w:w="576" w:wrap="around" w:vAnchor="page" w:hAnchor="page" w:x="5275" w:y="1503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8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ABAD17" w14:textId="77777777" w:rsidR="0035539B" w:rsidRDefault="003553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C5FB" w14:textId="77777777" w:rsidR="00E37EED" w:rsidRDefault="00E37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67FB" w14:textId="77777777" w:rsidR="00B8290E" w:rsidRDefault="00B8290E">
      <w:r>
        <w:separator/>
      </w:r>
    </w:p>
  </w:footnote>
  <w:footnote w:type="continuationSeparator" w:id="0">
    <w:p w14:paraId="48CC3A93" w14:textId="77777777" w:rsidR="00B8290E" w:rsidRDefault="00B8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B510" w14:textId="77777777" w:rsidR="00E37EED" w:rsidRDefault="00E37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4517" w14:textId="77777777" w:rsidR="00E37EED" w:rsidRDefault="00E37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50B5" w14:textId="77777777" w:rsidR="00E37EED" w:rsidRDefault="00E37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9A9"/>
    <w:multiLevelType w:val="hybridMultilevel"/>
    <w:tmpl w:val="8D2E9446"/>
    <w:lvl w:ilvl="0" w:tplc="2976E77E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22C2B51"/>
    <w:multiLevelType w:val="hybridMultilevel"/>
    <w:tmpl w:val="F3882F02"/>
    <w:lvl w:ilvl="0" w:tplc="DA64E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8EBA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87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1A9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D836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20F3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29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A48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BA5D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9031EAC"/>
    <w:multiLevelType w:val="hybridMultilevel"/>
    <w:tmpl w:val="C6ECCD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D3C07"/>
    <w:multiLevelType w:val="hybridMultilevel"/>
    <w:tmpl w:val="8F6817CA"/>
    <w:lvl w:ilvl="0" w:tplc="2744AC4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73B8F"/>
    <w:multiLevelType w:val="hybridMultilevel"/>
    <w:tmpl w:val="3E023762"/>
    <w:lvl w:ilvl="0" w:tplc="FF8682E0">
      <w:start w:val="4"/>
      <w:numFmt w:val="bullet"/>
      <w:lvlText w:val=""/>
      <w:lvlJc w:val="left"/>
      <w:pPr>
        <w:ind w:left="3960" w:hanging="360"/>
      </w:pPr>
      <w:rPr>
        <w:rFonts w:ascii="Symbol" w:eastAsia="Times New Roman" w:hAnsi="Symbol" w:cs="Helvetica CY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579116CE"/>
    <w:multiLevelType w:val="hybridMultilevel"/>
    <w:tmpl w:val="FD78A4F6"/>
    <w:lvl w:ilvl="0" w:tplc="07F6B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194420F"/>
    <w:multiLevelType w:val="hybridMultilevel"/>
    <w:tmpl w:val="07A0D4D0"/>
    <w:lvl w:ilvl="0" w:tplc="2AE4FC0C">
      <w:start w:val="4"/>
      <w:numFmt w:val="bullet"/>
      <w:lvlText w:val=""/>
      <w:lvlJc w:val="left"/>
      <w:pPr>
        <w:ind w:left="3960" w:hanging="360"/>
      </w:pPr>
      <w:rPr>
        <w:rFonts w:ascii="Symbol" w:eastAsia="Times New Roman" w:hAnsi="Symbol" w:cs="Helvetica CY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7D9B05F6"/>
    <w:multiLevelType w:val="hybridMultilevel"/>
    <w:tmpl w:val="DEDAD6A2"/>
    <w:lvl w:ilvl="0" w:tplc="A5DEA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C88B4">
      <w:start w:val="1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02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698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8B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2C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A1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21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49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B3"/>
    <w:rsid w:val="00004D6D"/>
    <w:rsid w:val="0002399F"/>
    <w:rsid w:val="00027998"/>
    <w:rsid w:val="00027C86"/>
    <w:rsid w:val="000316EB"/>
    <w:rsid w:val="00031AFE"/>
    <w:rsid w:val="00037812"/>
    <w:rsid w:val="000512A9"/>
    <w:rsid w:val="00051FD2"/>
    <w:rsid w:val="00053876"/>
    <w:rsid w:val="000546B7"/>
    <w:rsid w:val="00066BA8"/>
    <w:rsid w:val="000735F1"/>
    <w:rsid w:val="0008160F"/>
    <w:rsid w:val="000916BE"/>
    <w:rsid w:val="000946A8"/>
    <w:rsid w:val="0009636F"/>
    <w:rsid w:val="000A6824"/>
    <w:rsid w:val="000B21D9"/>
    <w:rsid w:val="000B6D2E"/>
    <w:rsid w:val="000C2366"/>
    <w:rsid w:val="000C6F15"/>
    <w:rsid w:val="000D6E03"/>
    <w:rsid w:val="000E2234"/>
    <w:rsid w:val="000E5F02"/>
    <w:rsid w:val="000F3E39"/>
    <w:rsid w:val="000F4A98"/>
    <w:rsid w:val="001072A4"/>
    <w:rsid w:val="00126CD3"/>
    <w:rsid w:val="00127D68"/>
    <w:rsid w:val="00132592"/>
    <w:rsid w:val="001356F7"/>
    <w:rsid w:val="001365D6"/>
    <w:rsid w:val="00143E0F"/>
    <w:rsid w:val="00155213"/>
    <w:rsid w:val="00156670"/>
    <w:rsid w:val="0016564B"/>
    <w:rsid w:val="00165656"/>
    <w:rsid w:val="00167EE6"/>
    <w:rsid w:val="001820A0"/>
    <w:rsid w:val="00192EA1"/>
    <w:rsid w:val="001950AC"/>
    <w:rsid w:val="001A234B"/>
    <w:rsid w:val="001B0671"/>
    <w:rsid w:val="001B4D11"/>
    <w:rsid w:val="001B7E69"/>
    <w:rsid w:val="001C250A"/>
    <w:rsid w:val="001C250D"/>
    <w:rsid w:val="001C6D6E"/>
    <w:rsid w:val="001C743A"/>
    <w:rsid w:val="001C7DDC"/>
    <w:rsid w:val="001D3760"/>
    <w:rsid w:val="001D6D1B"/>
    <w:rsid w:val="001E34A5"/>
    <w:rsid w:val="001E3E98"/>
    <w:rsid w:val="001E608D"/>
    <w:rsid w:val="001F2AC2"/>
    <w:rsid w:val="001F3137"/>
    <w:rsid w:val="002047E4"/>
    <w:rsid w:val="0021473E"/>
    <w:rsid w:val="002149C2"/>
    <w:rsid w:val="002248E6"/>
    <w:rsid w:val="00232A57"/>
    <w:rsid w:val="00233FEC"/>
    <w:rsid w:val="00235B4D"/>
    <w:rsid w:val="0025230D"/>
    <w:rsid w:val="0025260C"/>
    <w:rsid w:val="00252B0C"/>
    <w:rsid w:val="00254FC2"/>
    <w:rsid w:val="00257EC5"/>
    <w:rsid w:val="0026081B"/>
    <w:rsid w:val="00264009"/>
    <w:rsid w:val="0027090F"/>
    <w:rsid w:val="00270D8B"/>
    <w:rsid w:val="0028574A"/>
    <w:rsid w:val="002A7B34"/>
    <w:rsid w:val="002B076A"/>
    <w:rsid w:val="002B3A01"/>
    <w:rsid w:val="002B56D4"/>
    <w:rsid w:val="002C386D"/>
    <w:rsid w:val="002D2624"/>
    <w:rsid w:val="002F1921"/>
    <w:rsid w:val="00301448"/>
    <w:rsid w:val="00304144"/>
    <w:rsid w:val="003043AF"/>
    <w:rsid w:val="00312AD0"/>
    <w:rsid w:val="0031743A"/>
    <w:rsid w:val="00320506"/>
    <w:rsid w:val="00321C8E"/>
    <w:rsid w:val="00326377"/>
    <w:rsid w:val="00346981"/>
    <w:rsid w:val="003476E1"/>
    <w:rsid w:val="003526A2"/>
    <w:rsid w:val="0035539B"/>
    <w:rsid w:val="00356961"/>
    <w:rsid w:val="00364454"/>
    <w:rsid w:val="00364C0D"/>
    <w:rsid w:val="00367FF7"/>
    <w:rsid w:val="00373C90"/>
    <w:rsid w:val="00374753"/>
    <w:rsid w:val="003A1D84"/>
    <w:rsid w:val="003A70FF"/>
    <w:rsid w:val="003C6214"/>
    <w:rsid w:val="003C684D"/>
    <w:rsid w:val="003C7495"/>
    <w:rsid w:val="003E1CFB"/>
    <w:rsid w:val="003E3513"/>
    <w:rsid w:val="003E3EFA"/>
    <w:rsid w:val="003F2E3F"/>
    <w:rsid w:val="003F32B7"/>
    <w:rsid w:val="00413012"/>
    <w:rsid w:val="00417721"/>
    <w:rsid w:val="004260BE"/>
    <w:rsid w:val="00427EA1"/>
    <w:rsid w:val="00434320"/>
    <w:rsid w:val="00444D83"/>
    <w:rsid w:val="004459C9"/>
    <w:rsid w:val="004525C3"/>
    <w:rsid w:val="00452EAD"/>
    <w:rsid w:val="00454C49"/>
    <w:rsid w:val="0047579D"/>
    <w:rsid w:val="00485900"/>
    <w:rsid w:val="004862DD"/>
    <w:rsid w:val="00486734"/>
    <w:rsid w:val="0049421C"/>
    <w:rsid w:val="00497E2D"/>
    <w:rsid w:val="004A02B1"/>
    <w:rsid w:val="004C158A"/>
    <w:rsid w:val="004D1604"/>
    <w:rsid w:val="004D1C63"/>
    <w:rsid w:val="004E0F27"/>
    <w:rsid w:val="004E344D"/>
    <w:rsid w:val="00500600"/>
    <w:rsid w:val="0052336E"/>
    <w:rsid w:val="00532222"/>
    <w:rsid w:val="00553D20"/>
    <w:rsid w:val="0055771F"/>
    <w:rsid w:val="0055784F"/>
    <w:rsid w:val="005618BD"/>
    <w:rsid w:val="00564936"/>
    <w:rsid w:val="0057227C"/>
    <w:rsid w:val="00575B3A"/>
    <w:rsid w:val="005803A7"/>
    <w:rsid w:val="00581B5D"/>
    <w:rsid w:val="00591E4D"/>
    <w:rsid w:val="00591F15"/>
    <w:rsid w:val="00593B31"/>
    <w:rsid w:val="005B7693"/>
    <w:rsid w:val="005D18C4"/>
    <w:rsid w:val="005E03EC"/>
    <w:rsid w:val="005E0C78"/>
    <w:rsid w:val="005E58E9"/>
    <w:rsid w:val="005F03A0"/>
    <w:rsid w:val="005F5F5C"/>
    <w:rsid w:val="005F5FEB"/>
    <w:rsid w:val="00603E12"/>
    <w:rsid w:val="006173C0"/>
    <w:rsid w:val="00617B8C"/>
    <w:rsid w:val="0062480C"/>
    <w:rsid w:val="0062713E"/>
    <w:rsid w:val="00630115"/>
    <w:rsid w:val="00632DAB"/>
    <w:rsid w:val="00635A54"/>
    <w:rsid w:val="00651375"/>
    <w:rsid w:val="00656B36"/>
    <w:rsid w:val="00667F0C"/>
    <w:rsid w:val="006716AC"/>
    <w:rsid w:val="0067202E"/>
    <w:rsid w:val="00673A2E"/>
    <w:rsid w:val="00674A13"/>
    <w:rsid w:val="006764D2"/>
    <w:rsid w:val="0069168A"/>
    <w:rsid w:val="006A1DE5"/>
    <w:rsid w:val="006B1124"/>
    <w:rsid w:val="006B3060"/>
    <w:rsid w:val="006B57F9"/>
    <w:rsid w:val="006C1B76"/>
    <w:rsid w:val="006C5E25"/>
    <w:rsid w:val="006D06B0"/>
    <w:rsid w:val="006D0974"/>
    <w:rsid w:val="006D61EB"/>
    <w:rsid w:val="006E1FF4"/>
    <w:rsid w:val="006E78B3"/>
    <w:rsid w:val="006F13C3"/>
    <w:rsid w:val="006F4BE0"/>
    <w:rsid w:val="00700E76"/>
    <w:rsid w:val="00720287"/>
    <w:rsid w:val="00735248"/>
    <w:rsid w:val="007374EE"/>
    <w:rsid w:val="0074170A"/>
    <w:rsid w:val="00747DC1"/>
    <w:rsid w:val="00747EB5"/>
    <w:rsid w:val="00756B89"/>
    <w:rsid w:val="00763B41"/>
    <w:rsid w:val="00770E7A"/>
    <w:rsid w:val="00771AE8"/>
    <w:rsid w:val="0077421B"/>
    <w:rsid w:val="0078465B"/>
    <w:rsid w:val="00795217"/>
    <w:rsid w:val="007A0BFC"/>
    <w:rsid w:val="007D0C5D"/>
    <w:rsid w:val="007F4C9E"/>
    <w:rsid w:val="007F5B93"/>
    <w:rsid w:val="007F66F7"/>
    <w:rsid w:val="00800FD8"/>
    <w:rsid w:val="00806C9C"/>
    <w:rsid w:val="008130B2"/>
    <w:rsid w:val="00813DC5"/>
    <w:rsid w:val="008310C3"/>
    <w:rsid w:val="0083154F"/>
    <w:rsid w:val="0083341E"/>
    <w:rsid w:val="00835662"/>
    <w:rsid w:val="00842C50"/>
    <w:rsid w:val="00843EE7"/>
    <w:rsid w:val="00844D8F"/>
    <w:rsid w:val="00851CFE"/>
    <w:rsid w:val="008703D2"/>
    <w:rsid w:val="0089236B"/>
    <w:rsid w:val="00895E23"/>
    <w:rsid w:val="008A2AC7"/>
    <w:rsid w:val="008B0378"/>
    <w:rsid w:val="008B49DD"/>
    <w:rsid w:val="008B4D94"/>
    <w:rsid w:val="008C028B"/>
    <w:rsid w:val="008D431C"/>
    <w:rsid w:val="008D54F6"/>
    <w:rsid w:val="008E0574"/>
    <w:rsid w:val="008E3B7D"/>
    <w:rsid w:val="008F7AE9"/>
    <w:rsid w:val="00902E1A"/>
    <w:rsid w:val="00910691"/>
    <w:rsid w:val="009119A0"/>
    <w:rsid w:val="009156C8"/>
    <w:rsid w:val="009174DB"/>
    <w:rsid w:val="009203EE"/>
    <w:rsid w:val="00921539"/>
    <w:rsid w:val="009225E5"/>
    <w:rsid w:val="009255A6"/>
    <w:rsid w:val="00933EEE"/>
    <w:rsid w:val="00941EBC"/>
    <w:rsid w:val="009424BB"/>
    <w:rsid w:val="00961F6A"/>
    <w:rsid w:val="00962FDF"/>
    <w:rsid w:val="00971A05"/>
    <w:rsid w:val="00977CFA"/>
    <w:rsid w:val="00983296"/>
    <w:rsid w:val="00986C68"/>
    <w:rsid w:val="00990264"/>
    <w:rsid w:val="00994FCC"/>
    <w:rsid w:val="00995623"/>
    <w:rsid w:val="009A60F5"/>
    <w:rsid w:val="009B27FA"/>
    <w:rsid w:val="009D45C6"/>
    <w:rsid w:val="009D4763"/>
    <w:rsid w:val="009E1729"/>
    <w:rsid w:val="009E1F9F"/>
    <w:rsid w:val="009E78BD"/>
    <w:rsid w:val="009F1723"/>
    <w:rsid w:val="00A0398E"/>
    <w:rsid w:val="00A07D27"/>
    <w:rsid w:val="00A12EB1"/>
    <w:rsid w:val="00A178FA"/>
    <w:rsid w:val="00A2654D"/>
    <w:rsid w:val="00A355F0"/>
    <w:rsid w:val="00A35DF5"/>
    <w:rsid w:val="00A373D0"/>
    <w:rsid w:val="00A46830"/>
    <w:rsid w:val="00A53FD2"/>
    <w:rsid w:val="00A6074D"/>
    <w:rsid w:val="00A64F38"/>
    <w:rsid w:val="00A7150C"/>
    <w:rsid w:val="00A753F6"/>
    <w:rsid w:val="00A9301B"/>
    <w:rsid w:val="00A94885"/>
    <w:rsid w:val="00AA3F60"/>
    <w:rsid w:val="00AA4725"/>
    <w:rsid w:val="00AB17D9"/>
    <w:rsid w:val="00AB27AF"/>
    <w:rsid w:val="00AB2806"/>
    <w:rsid w:val="00AB2BE4"/>
    <w:rsid w:val="00AC3911"/>
    <w:rsid w:val="00AC41AC"/>
    <w:rsid w:val="00AC7A57"/>
    <w:rsid w:val="00AD2A4A"/>
    <w:rsid w:val="00AE08B1"/>
    <w:rsid w:val="00AE3806"/>
    <w:rsid w:val="00AF0245"/>
    <w:rsid w:val="00B04B56"/>
    <w:rsid w:val="00B05DA7"/>
    <w:rsid w:val="00B120C5"/>
    <w:rsid w:val="00B24162"/>
    <w:rsid w:val="00B27967"/>
    <w:rsid w:val="00B41C8B"/>
    <w:rsid w:val="00B42D90"/>
    <w:rsid w:val="00B42E18"/>
    <w:rsid w:val="00B50EB5"/>
    <w:rsid w:val="00B51B42"/>
    <w:rsid w:val="00B53B48"/>
    <w:rsid w:val="00B554F7"/>
    <w:rsid w:val="00B62B45"/>
    <w:rsid w:val="00B75DBC"/>
    <w:rsid w:val="00B80885"/>
    <w:rsid w:val="00B8290E"/>
    <w:rsid w:val="00B9308E"/>
    <w:rsid w:val="00BA4D95"/>
    <w:rsid w:val="00BA626F"/>
    <w:rsid w:val="00BB3732"/>
    <w:rsid w:val="00BC5466"/>
    <w:rsid w:val="00BC5F51"/>
    <w:rsid w:val="00BC5FAA"/>
    <w:rsid w:val="00BD06DD"/>
    <w:rsid w:val="00BD5DD5"/>
    <w:rsid w:val="00BE2145"/>
    <w:rsid w:val="00BE642C"/>
    <w:rsid w:val="00BF2050"/>
    <w:rsid w:val="00BF2404"/>
    <w:rsid w:val="00C04162"/>
    <w:rsid w:val="00C242D3"/>
    <w:rsid w:val="00C35850"/>
    <w:rsid w:val="00C54502"/>
    <w:rsid w:val="00C551B9"/>
    <w:rsid w:val="00C553B8"/>
    <w:rsid w:val="00C63E51"/>
    <w:rsid w:val="00C65890"/>
    <w:rsid w:val="00C724C8"/>
    <w:rsid w:val="00C802D3"/>
    <w:rsid w:val="00C8241A"/>
    <w:rsid w:val="00C844C9"/>
    <w:rsid w:val="00CA0C11"/>
    <w:rsid w:val="00CB174E"/>
    <w:rsid w:val="00CB47C9"/>
    <w:rsid w:val="00CB60D0"/>
    <w:rsid w:val="00CC0D93"/>
    <w:rsid w:val="00CC3DE0"/>
    <w:rsid w:val="00CC3EE7"/>
    <w:rsid w:val="00CC5BD0"/>
    <w:rsid w:val="00CD3944"/>
    <w:rsid w:val="00CD5316"/>
    <w:rsid w:val="00CE4F65"/>
    <w:rsid w:val="00CF07B4"/>
    <w:rsid w:val="00CF238A"/>
    <w:rsid w:val="00D12038"/>
    <w:rsid w:val="00D14A1A"/>
    <w:rsid w:val="00D34ADC"/>
    <w:rsid w:val="00D36B99"/>
    <w:rsid w:val="00D41EF0"/>
    <w:rsid w:val="00D573E1"/>
    <w:rsid w:val="00D615BC"/>
    <w:rsid w:val="00D67F6A"/>
    <w:rsid w:val="00D71898"/>
    <w:rsid w:val="00D72EFA"/>
    <w:rsid w:val="00D839AD"/>
    <w:rsid w:val="00D83DF5"/>
    <w:rsid w:val="00D92DA4"/>
    <w:rsid w:val="00DA0730"/>
    <w:rsid w:val="00DB4299"/>
    <w:rsid w:val="00DB5BB6"/>
    <w:rsid w:val="00DB6E88"/>
    <w:rsid w:val="00DC0D9B"/>
    <w:rsid w:val="00DC412F"/>
    <w:rsid w:val="00DC4C57"/>
    <w:rsid w:val="00DD0255"/>
    <w:rsid w:val="00DD1F79"/>
    <w:rsid w:val="00DE7284"/>
    <w:rsid w:val="00DF4F4D"/>
    <w:rsid w:val="00DF6B5E"/>
    <w:rsid w:val="00E00E9A"/>
    <w:rsid w:val="00E01260"/>
    <w:rsid w:val="00E02B0B"/>
    <w:rsid w:val="00E12D17"/>
    <w:rsid w:val="00E16642"/>
    <w:rsid w:val="00E2113D"/>
    <w:rsid w:val="00E3455E"/>
    <w:rsid w:val="00E37EED"/>
    <w:rsid w:val="00E520E8"/>
    <w:rsid w:val="00E60688"/>
    <w:rsid w:val="00E73822"/>
    <w:rsid w:val="00E73AE6"/>
    <w:rsid w:val="00E800C9"/>
    <w:rsid w:val="00E833FF"/>
    <w:rsid w:val="00E85B01"/>
    <w:rsid w:val="00E87451"/>
    <w:rsid w:val="00E935F4"/>
    <w:rsid w:val="00EA04C0"/>
    <w:rsid w:val="00EA0F63"/>
    <w:rsid w:val="00EA2575"/>
    <w:rsid w:val="00EA5289"/>
    <w:rsid w:val="00EB0DB7"/>
    <w:rsid w:val="00EC23E3"/>
    <w:rsid w:val="00EC5905"/>
    <w:rsid w:val="00EE0670"/>
    <w:rsid w:val="00EE2812"/>
    <w:rsid w:val="00F005EE"/>
    <w:rsid w:val="00F042B2"/>
    <w:rsid w:val="00F11F5F"/>
    <w:rsid w:val="00F15617"/>
    <w:rsid w:val="00F23F1F"/>
    <w:rsid w:val="00F34B7F"/>
    <w:rsid w:val="00F3528D"/>
    <w:rsid w:val="00F37634"/>
    <w:rsid w:val="00F42F63"/>
    <w:rsid w:val="00F44750"/>
    <w:rsid w:val="00F50942"/>
    <w:rsid w:val="00F76AB4"/>
    <w:rsid w:val="00F76B32"/>
    <w:rsid w:val="00F8022D"/>
    <w:rsid w:val="00F850F6"/>
    <w:rsid w:val="00F872E1"/>
    <w:rsid w:val="00F91C2D"/>
    <w:rsid w:val="00F91D57"/>
    <w:rsid w:val="00F9235B"/>
    <w:rsid w:val="00F94772"/>
    <w:rsid w:val="00F97A91"/>
    <w:rsid w:val="00FA47A4"/>
    <w:rsid w:val="00FA70B7"/>
    <w:rsid w:val="00FB4DD0"/>
    <w:rsid w:val="00FD50B5"/>
    <w:rsid w:val="00FD7D2C"/>
    <w:rsid w:val="00FE01CB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810F76"/>
  <w14:defaultImageDpi w14:val="300"/>
  <w15:docId w15:val="{48CDB77F-12F2-B44B-8D09-1D786D47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D4763"/>
    <w:rPr>
      <w:color w:val="0000FF"/>
      <w:u w:val="single"/>
    </w:rPr>
  </w:style>
  <w:style w:type="character" w:styleId="FollowedHyperlink">
    <w:name w:val="FollowedHyperlink"/>
    <w:rsid w:val="00BD06DD"/>
    <w:rPr>
      <w:color w:val="800080"/>
      <w:u w:val="single"/>
    </w:rPr>
  </w:style>
  <w:style w:type="paragraph" w:styleId="BodyText">
    <w:name w:val="Body Text"/>
    <w:basedOn w:val="Normal"/>
    <w:rsid w:val="00E73AE6"/>
    <w:pPr>
      <w:spacing w:after="120"/>
    </w:pPr>
  </w:style>
  <w:style w:type="paragraph" w:styleId="HTMLPreformatted">
    <w:name w:val="HTML Preformatted"/>
    <w:basedOn w:val="Normal"/>
    <w:link w:val="HTMLPreformattedChar"/>
    <w:uiPriority w:val="99"/>
    <w:rsid w:val="00EC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4862DD"/>
    <w:rPr>
      <w:rFonts w:ascii="Courier New" w:hAnsi="Courier New" w:cs="Courier New"/>
    </w:rPr>
  </w:style>
  <w:style w:type="paragraph" w:styleId="Header">
    <w:name w:val="header"/>
    <w:basedOn w:val="Normal"/>
    <w:link w:val="HeaderChar"/>
    <w:unhideWhenUsed/>
    <w:rsid w:val="00E37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7EED"/>
    <w:rPr>
      <w:rFonts w:ascii="Courier" w:hAnsi="Courier" w:cs="Courier"/>
      <w:sz w:val="24"/>
    </w:rPr>
  </w:style>
  <w:style w:type="paragraph" w:styleId="ListParagraph">
    <w:name w:val="List Paragraph"/>
    <w:basedOn w:val="Normal"/>
    <w:uiPriority w:val="34"/>
    <w:qFormat/>
    <w:rsid w:val="00F9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50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BEB29C"/>
                        <w:left w:val="single" w:sz="6" w:space="0" w:color="BEB29C"/>
                        <w:bottom w:val="single" w:sz="6" w:space="8" w:color="BEB29C"/>
                        <w:right w:val="single" w:sz="6" w:space="0" w:color="BEB29C"/>
                      </w:divBdr>
                      <w:divsChild>
                        <w:div w:id="140394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9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4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3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ershon@wmich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gershon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MICHIGAN UNIVERSITY</vt:lpstr>
    </vt:vector>
  </TitlesOfParts>
  <Company> Western Michigan University</Company>
  <LinksUpToDate>false</LinksUpToDate>
  <CharactersWithSpaces>8659</CharactersWithSpaces>
  <SharedDoc>false</SharedDoc>
  <HLinks>
    <vt:vector size="18" baseType="variant">
      <vt:variant>
        <vt:i4>5046377</vt:i4>
      </vt:variant>
      <vt:variant>
        <vt:i4>6</vt:i4>
      </vt:variant>
      <vt:variant>
        <vt:i4>0</vt:i4>
      </vt:variant>
      <vt:variant>
        <vt:i4>5</vt:i4>
      </vt:variant>
      <vt:variant>
        <vt:lpwstr>https://www.rgershon.com/media-manangement-and-telecommunications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http://www.rgershon.com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mailto:Richard.Gershon@wmich.edu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MICHIGAN UNIVERSITY</dc:title>
  <dc:subject/>
  <dc:creator>Dept. of Communication</dc:creator>
  <cp:keywords/>
  <dc:description/>
  <cp:lastModifiedBy>Richard Gershon</cp:lastModifiedBy>
  <cp:revision>9</cp:revision>
  <cp:lastPrinted>2012-11-06T15:17:00Z</cp:lastPrinted>
  <dcterms:created xsi:type="dcterms:W3CDTF">2021-10-05T21:48:00Z</dcterms:created>
  <dcterms:modified xsi:type="dcterms:W3CDTF">2021-10-06T14:49:00Z</dcterms:modified>
</cp:coreProperties>
</file>